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D0FF7" w14:textId="3297D4E7" w:rsidR="00006545" w:rsidRDefault="009A6380" w:rsidP="00006545">
      <w:pPr>
        <w:rPr>
          <w:b/>
          <w:noProof/>
          <w:u w:val="single"/>
        </w:rPr>
      </w:pPr>
      <w:r w:rsidRPr="009A6380">
        <w:rPr>
          <w:b/>
          <w:noProof/>
          <w:u w:val="single"/>
          <w:lang w:eastAsia="fr-FR"/>
        </w:rPr>
        <mc:AlternateContent>
          <mc:Choice Requires="wps">
            <w:drawing>
              <wp:anchor distT="45720" distB="45720" distL="114300" distR="114300" simplePos="0" relativeHeight="251659264" behindDoc="0" locked="0" layoutInCell="1" allowOverlap="1" wp14:anchorId="2C2F605F" wp14:editId="3F726D45">
                <wp:simplePos x="0" y="0"/>
                <wp:positionH relativeFrom="column">
                  <wp:posOffset>3583305</wp:posOffset>
                </wp:positionH>
                <wp:positionV relativeFrom="paragraph">
                  <wp:posOffset>0</wp:posOffset>
                </wp:positionV>
                <wp:extent cx="2025650" cy="10033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003300"/>
                        </a:xfrm>
                        <a:prstGeom prst="rect">
                          <a:avLst/>
                        </a:prstGeom>
                        <a:noFill/>
                        <a:ln w="9525">
                          <a:noFill/>
                          <a:miter lim="800000"/>
                          <a:headEnd/>
                          <a:tailEnd/>
                        </a:ln>
                      </wps:spPr>
                      <wps:txbx>
                        <w:txbxContent>
                          <w:p w14:paraId="49CF6822" w14:textId="3BE30BF9" w:rsidR="009A6380" w:rsidRDefault="009A6380" w:rsidP="009A6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F605F" id="_x0000_t202" coordsize="21600,21600" o:spt="202" path="m,l,21600r21600,l21600,xe">
                <v:stroke joinstyle="miter"/>
                <v:path gradientshapeok="t" o:connecttype="rect"/>
              </v:shapetype>
              <v:shape id="Zone de texte 2" o:spid="_x0000_s1026" type="#_x0000_t202" style="position:absolute;margin-left:282.15pt;margin-top:0;width:159.5pt;height: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" filled="f" stroked="f">
                <v:textbox>
                  <w:txbxContent>
                    <w:p w14:paraId="49CF6822" w14:textId="3BE30BF9" w:rsidR="009A6380" w:rsidRDefault="009A6380" w:rsidP="009A6380"/>
                  </w:txbxContent>
                </v:textbox>
                <w10:wrap type="square"/>
              </v:shape>
            </w:pict>
          </mc:Fallback>
        </mc:AlternateContent>
      </w:r>
      <w:r w:rsidR="00195858" w:rsidRPr="00195858">
        <w:rPr>
          <w:b/>
          <w:noProof/>
          <w:lang w:eastAsia="fr-FR"/>
        </w:rPr>
        <w:drawing>
          <wp:inline distT="0" distB="0" distL="0" distR="0" wp14:anchorId="2A13B187" wp14:editId="6DE6D5D7">
            <wp:extent cx="2040890"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 type logo FémasIF.jpg"/>
                    <pic:cNvPicPr/>
                  </pic:nvPicPr>
                  <pic:blipFill rotWithShape="1">
                    <a:blip r:embed="rId8" cstate="print">
                      <a:extLst>
                        <a:ext uri="{28A0092B-C50C-407E-A947-70E740481C1C}">
                          <a14:useLocalDpi xmlns:a14="http://schemas.microsoft.com/office/drawing/2010/main" val="0"/>
                        </a:ext>
                      </a:extLst>
                    </a:blip>
                    <a:srcRect b="10560"/>
                    <a:stretch/>
                  </pic:blipFill>
                  <pic:spPr bwMode="auto">
                    <a:xfrm>
                      <a:off x="0" y="0"/>
                      <a:ext cx="2040890" cy="5905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lledutableau"/>
        <w:tblpPr w:leftFromText="141" w:rightFromText="141" w:vertAnchor="text" w:horzAnchor="margin" w:tblpY="291"/>
        <w:tblW w:w="0" w:type="auto"/>
        <w:tblLook w:val="04A0" w:firstRow="1" w:lastRow="0" w:firstColumn="1" w:lastColumn="0" w:noHBand="0" w:noVBand="1"/>
      </w:tblPr>
      <w:tblGrid>
        <w:gridCol w:w="9062"/>
      </w:tblGrid>
      <w:tr w:rsidR="00195858" w14:paraId="0F1EEB0E" w14:textId="77777777" w:rsidTr="00195858">
        <w:tc>
          <w:tcPr>
            <w:tcW w:w="9062" w:type="dxa"/>
          </w:tcPr>
          <w:p w14:paraId="58CA4DFB" w14:textId="77777777" w:rsidR="00F746BC" w:rsidRDefault="00195858" w:rsidP="00195858">
            <w:pPr>
              <w:jc w:val="center"/>
              <w:rPr>
                <w:b/>
                <w:sz w:val="28"/>
              </w:rPr>
            </w:pPr>
            <w:r w:rsidRPr="005F09BF">
              <w:rPr>
                <w:b/>
                <w:sz w:val="28"/>
              </w:rPr>
              <w:t xml:space="preserve">Bordereau </w:t>
            </w:r>
            <w:r>
              <w:rPr>
                <w:b/>
                <w:sz w:val="28"/>
              </w:rPr>
              <w:t>de déclaration des missions réalisée</w:t>
            </w:r>
            <w:r w:rsidR="00F47B76">
              <w:rPr>
                <w:b/>
                <w:sz w:val="28"/>
              </w:rPr>
              <w:t xml:space="preserve">s par les MSP </w:t>
            </w:r>
          </w:p>
          <w:p w14:paraId="13DC8D21" w14:textId="641E81B4" w:rsidR="00195858" w:rsidRDefault="00F47B76" w:rsidP="00195858">
            <w:pPr>
              <w:jc w:val="center"/>
            </w:pPr>
            <w:r>
              <w:rPr>
                <w:b/>
                <w:sz w:val="28"/>
              </w:rPr>
              <w:t>dans le cadre du Covid-</w:t>
            </w:r>
            <w:r w:rsidR="00195858">
              <w:rPr>
                <w:b/>
                <w:sz w:val="28"/>
              </w:rPr>
              <w:t xml:space="preserve">19 </w:t>
            </w:r>
          </w:p>
        </w:tc>
      </w:tr>
    </w:tbl>
    <w:p w14:paraId="38F667EA" w14:textId="032CE47C" w:rsidR="00195858" w:rsidRDefault="00195858" w:rsidP="00006545">
      <w:pPr>
        <w:rPr>
          <w:b/>
          <w:u w:val="single"/>
        </w:rPr>
      </w:pPr>
    </w:p>
    <w:p w14:paraId="0EA1986C" w14:textId="6E5EC746" w:rsidR="009A6380" w:rsidRPr="0095321E" w:rsidRDefault="0095321E" w:rsidP="00006545">
      <w:pPr>
        <w:jc w:val="center"/>
        <w:rPr>
          <w:bCs/>
          <w:i/>
          <w:iCs/>
        </w:rPr>
      </w:pPr>
      <w:r w:rsidRPr="0095321E">
        <w:rPr>
          <w:bCs/>
          <w:i/>
          <w:iCs/>
        </w:rPr>
        <w:t>Ce bordereau a été créé à titre indicatif, comme une aide. Il n’est pas obligatoire.</w:t>
      </w:r>
    </w:p>
    <w:p w14:paraId="1E6A640E" w14:textId="5A8A81C7" w:rsidR="00006545" w:rsidRDefault="00006545" w:rsidP="00006545">
      <w:pPr>
        <w:jc w:val="center"/>
        <w:rPr>
          <w:b/>
          <w:u w:val="single"/>
        </w:rPr>
      </w:pPr>
      <w:r w:rsidRPr="005F09BF">
        <w:rPr>
          <w:b/>
        </w:rPr>
        <w:t>Semaine du : …………………………………….au ………………………………………</w:t>
      </w:r>
    </w:p>
    <w:p w14:paraId="30AC0988" w14:textId="7B01FF3F" w:rsidR="008D2BD8" w:rsidRDefault="008D2BD8" w:rsidP="0003533A">
      <w:pPr>
        <w:spacing w:after="0" w:line="240" w:lineRule="auto"/>
        <w:jc w:val="both"/>
      </w:pPr>
      <w:r>
        <w:t>A adresser par mail de façon hebdomadaire, accompagné d'un RIB daté, signé et comportant la mention « je soussigné (…) certifie ce document conforme à l’original » à l’adresse mail propre à chaque délégation départementale :</w:t>
      </w:r>
    </w:p>
    <w:p w14:paraId="0596B649" w14:textId="38BC739C" w:rsidR="008D2BD8" w:rsidRPr="008D2BD8" w:rsidRDefault="008D2BD8" w:rsidP="008D2BD8">
      <w:pPr>
        <w:spacing w:after="0" w:line="240" w:lineRule="auto"/>
        <w:jc w:val="center"/>
      </w:pPr>
      <w:r w:rsidRPr="008D2BD8">
        <w:rPr>
          <w:sz w:val="21"/>
        </w:rPr>
        <w:t>ars-dd75-ambulatoire@ars.sante.fr</w:t>
      </w:r>
    </w:p>
    <w:p w14:paraId="01DBB018" w14:textId="77777777" w:rsidR="008D2BD8" w:rsidRPr="008D2BD8" w:rsidRDefault="008D2BD8" w:rsidP="008D2BD8">
      <w:pPr>
        <w:spacing w:after="0" w:line="240" w:lineRule="auto"/>
        <w:jc w:val="center"/>
        <w:rPr>
          <w:sz w:val="21"/>
        </w:rPr>
      </w:pPr>
      <w:r w:rsidRPr="008D2BD8">
        <w:rPr>
          <w:sz w:val="21"/>
        </w:rPr>
        <w:t>ars-dd77-ambulatoire-prof-sante@ars.sante.fr</w:t>
      </w:r>
    </w:p>
    <w:p w14:paraId="63FF3296" w14:textId="77777777" w:rsidR="008D2BD8" w:rsidRPr="008D2BD8" w:rsidRDefault="008D2BD8" w:rsidP="008D2BD8">
      <w:pPr>
        <w:spacing w:after="0" w:line="240" w:lineRule="auto"/>
        <w:jc w:val="center"/>
        <w:rPr>
          <w:sz w:val="21"/>
        </w:rPr>
      </w:pPr>
      <w:r w:rsidRPr="008D2BD8">
        <w:rPr>
          <w:sz w:val="21"/>
        </w:rPr>
        <w:t>ars-dd78-ambulatoire@ars.sante.fr</w:t>
      </w:r>
    </w:p>
    <w:p w14:paraId="5044A26A" w14:textId="77777777" w:rsidR="008D2BD8" w:rsidRPr="008D2BD8" w:rsidRDefault="008D2BD8" w:rsidP="008D2BD8">
      <w:pPr>
        <w:spacing w:after="0" w:line="240" w:lineRule="auto"/>
        <w:jc w:val="center"/>
        <w:rPr>
          <w:sz w:val="21"/>
        </w:rPr>
      </w:pPr>
      <w:r w:rsidRPr="008D2BD8">
        <w:rPr>
          <w:sz w:val="21"/>
        </w:rPr>
        <w:t>ars-dd91-ambulatoire@ars.sante.fr</w:t>
      </w:r>
    </w:p>
    <w:p w14:paraId="7417AB40" w14:textId="77777777" w:rsidR="008D2BD8" w:rsidRPr="008D2BD8" w:rsidRDefault="008D2BD8" w:rsidP="008D2BD8">
      <w:pPr>
        <w:spacing w:after="0" w:line="240" w:lineRule="auto"/>
        <w:jc w:val="center"/>
        <w:rPr>
          <w:sz w:val="21"/>
        </w:rPr>
      </w:pPr>
      <w:r w:rsidRPr="008D2BD8">
        <w:rPr>
          <w:sz w:val="21"/>
        </w:rPr>
        <w:t>ars-dd92-offre-ambulatoire@ars.sante.fr</w:t>
      </w:r>
    </w:p>
    <w:p w14:paraId="4B11A1EC" w14:textId="77777777" w:rsidR="008D2BD8" w:rsidRPr="008D2BD8" w:rsidRDefault="008D2BD8" w:rsidP="008D2BD8">
      <w:pPr>
        <w:spacing w:after="0" w:line="240" w:lineRule="auto"/>
        <w:jc w:val="center"/>
        <w:rPr>
          <w:sz w:val="21"/>
        </w:rPr>
      </w:pPr>
      <w:r w:rsidRPr="008D2BD8">
        <w:rPr>
          <w:sz w:val="21"/>
        </w:rPr>
        <w:t>ars-dd93-ambulatoire@ars.sante.fr</w:t>
      </w:r>
    </w:p>
    <w:p w14:paraId="7E7DB552" w14:textId="77777777" w:rsidR="008D2BD8" w:rsidRPr="008D2BD8" w:rsidRDefault="008D2BD8" w:rsidP="008D2BD8">
      <w:pPr>
        <w:spacing w:after="0" w:line="240" w:lineRule="auto"/>
        <w:jc w:val="center"/>
        <w:rPr>
          <w:sz w:val="21"/>
        </w:rPr>
      </w:pPr>
      <w:r w:rsidRPr="008D2BD8">
        <w:rPr>
          <w:sz w:val="21"/>
        </w:rPr>
        <w:t>ars-dd94-ambulatoire@ars.sante.fr</w:t>
      </w:r>
    </w:p>
    <w:p w14:paraId="5A3935B4" w14:textId="1A52A589" w:rsidR="008D2BD8" w:rsidRDefault="008D2BD8" w:rsidP="008D2BD8">
      <w:pPr>
        <w:spacing w:after="0" w:line="240" w:lineRule="auto"/>
        <w:jc w:val="center"/>
        <w:rPr>
          <w:rStyle w:val="Lienhypertexte"/>
          <w:sz w:val="21"/>
        </w:rPr>
      </w:pPr>
      <w:r w:rsidRPr="00F47B76">
        <w:rPr>
          <w:sz w:val="21"/>
        </w:rPr>
        <w:t>ARS-DD95-AMBULATOIRE@ars.sante.fr</w:t>
      </w:r>
    </w:p>
    <w:p w14:paraId="5989037C" w14:textId="77777777" w:rsidR="0095321E" w:rsidRDefault="0095321E" w:rsidP="0095321E">
      <w:pPr>
        <w:spacing w:after="0" w:line="240" w:lineRule="auto"/>
        <w:rPr>
          <w:rStyle w:val="Lienhypertexte"/>
          <w:color w:val="auto"/>
          <w:sz w:val="21"/>
          <w:u w:val="none"/>
        </w:rPr>
      </w:pPr>
    </w:p>
    <w:p w14:paraId="50778545" w14:textId="58B7C6D6" w:rsidR="0095321E" w:rsidRPr="00FB7E60" w:rsidRDefault="0095321E" w:rsidP="00FB7E60">
      <w:pPr>
        <w:pStyle w:val="Commentaire"/>
        <w:jc w:val="both"/>
      </w:pPr>
      <w:r>
        <w:rPr>
          <w:rStyle w:val="Lienhypertexte"/>
          <w:color w:val="auto"/>
          <w:sz w:val="21"/>
          <w:u w:val="none"/>
        </w:rPr>
        <w:t>Cette demande de financement est valable dès lors que la MSP a commencé à mettre en place une organisation spécifique COVID.</w:t>
      </w:r>
      <w:r w:rsidR="003F6F28">
        <w:rPr>
          <w:rStyle w:val="Lienhypertexte"/>
          <w:color w:val="auto"/>
          <w:sz w:val="21"/>
          <w:u w:val="none"/>
        </w:rPr>
        <w:t xml:space="preserve"> </w:t>
      </w:r>
      <w:r w:rsidR="003F6F28" w:rsidRPr="00FB7E60">
        <w:rPr>
          <w:rStyle w:val="Lienhypertexte"/>
          <w:color w:val="auto"/>
          <w:sz w:val="21"/>
          <w:u w:val="none"/>
        </w:rPr>
        <w:t xml:space="preserve">Pour cela, vous devez prendre préalablement contact avec les DD et CPAM pour avertir de la mise en place d’une </w:t>
      </w:r>
      <w:r w:rsidR="00FB7E60" w:rsidRPr="00FB7E60">
        <w:rPr>
          <w:rStyle w:val="Lienhypertexte"/>
          <w:color w:val="auto"/>
          <w:sz w:val="21"/>
          <w:u w:val="none"/>
        </w:rPr>
        <w:t xml:space="preserve">organisation spécifique </w:t>
      </w:r>
      <w:proofErr w:type="spellStart"/>
      <w:r w:rsidR="00FB7E60" w:rsidRPr="00FB7E60">
        <w:rPr>
          <w:rStyle w:val="Lienhypertexte"/>
          <w:color w:val="auto"/>
          <w:sz w:val="21"/>
          <w:u w:val="none"/>
        </w:rPr>
        <w:t>covid</w:t>
      </w:r>
      <w:proofErr w:type="spellEnd"/>
      <w:r w:rsidR="00FB7E60" w:rsidRPr="00FB7E60">
        <w:rPr>
          <w:rStyle w:val="Lienhypertexte"/>
          <w:color w:val="auto"/>
          <w:sz w:val="21"/>
          <w:u w:val="none"/>
        </w:rPr>
        <w:t xml:space="preserve"> au sein de votre structure</w:t>
      </w:r>
      <w:r w:rsidR="003F6F28" w:rsidRPr="00FB7E60">
        <w:rPr>
          <w:rStyle w:val="Lienhypertexte"/>
          <w:color w:val="auto"/>
          <w:sz w:val="21"/>
          <w:u w:val="none"/>
        </w:rPr>
        <w:t xml:space="preserve"> et de la date effective de cette mise en place. Ensuite</w:t>
      </w:r>
      <w:r w:rsidR="0003533A">
        <w:rPr>
          <w:rStyle w:val="Lienhypertexte"/>
          <w:color w:val="auto"/>
          <w:sz w:val="21"/>
          <w:u w:val="none"/>
        </w:rPr>
        <w:t>,</w:t>
      </w:r>
      <w:r w:rsidR="003F6F28" w:rsidRPr="00FB7E60">
        <w:rPr>
          <w:rStyle w:val="Lienhypertexte"/>
          <w:color w:val="auto"/>
          <w:sz w:val="21"/>
          <w:u w:val="none"/>
        </w:rPr>
        <w:t xml:space="preserve"> v</w:t>
      </w:r>
      <w:r w:rsidR="0003533A">
        <w:rPr>
          <w:rStyle w:val="Lienhypertexte"/>
          <w:color w:val="auto"/>
          <w:sz w:val="21"/>
          <w:u w:val="none"/>
        </w:rPr>
        <w:t xml:space="preserve">ous devez transmettre aux DD </w:t>
      </w:r>
      <w:r w:rsidR="003F6F28" w:rsidRPr="00FB7E60">
        <w:rPr>
          <w:rStyle w:val="Lienhypertexte"/>
          <w:color w:val="auto"/>
          <w:sz w:val="21"/>
          <w:u w:val="none"/>
        </w:rPr>
        <w:t xml:space="preserve">l’attestation sur l’honneur figurant dans le Guide régional des centres ambulatoires </w:t>
      </w:r>
      <w:proofErr w:type="spellStart"/>
      <w:r w:rsidR="003F6F28" w:rsidRPr="00FB7E60">
        <w:rPr>
          <w:rStyle w:val="Lienhypertexte"/>
          <w:color w:val="auto"/>
          <w:sz w:val="21"/>
          <w:u w:val="none"/>
        </w:rPr>
        <w:t>covid</w:t>
      </w:r>
      <w:proofErr w:type="spellEnd"/>
      <w:r w:rsidR="003F6F28" w:rsidRPr="00FB7E60">
        <w:rPr>
          <w:rStyle w:val="Lienhypertexte"/>
          <w:color w:val="auto"/>
          <w:sz w:val="21"/>
          <w:u w:val="none"/>
        </w:rPr>
        <w:t xml:space="preserve"> 19.</w:t>
      </w:r>
    </w:p>
    <w:p w14:paraId="27517592" w14:textId="77777777" w:rsidR="006C4A0D" w:rsidRPr="008D2BD8" w:rsidRDefault="006C4A0D" w:rsidP="008D2BD8">
      <w:pPr>
        <w:spacing w:after="0" w:line="240" w:lineRule="auto"/>
        <w:rPr>
          <w:sz w:val="21"/>
        </w:rPr>
      </w:pPr>
    </w:p>
    <w:tbl>
      <w:tblPr>
        <w:tblStyle w:val="Grilledutableau"/>
        <w:tblW w:w="0" w:type="auto"/>
        <w:tblLook w:val="04A0" w:firstRow="1" w:lastRow="0" w:firstColumn="1" w:lastColumn="0" w:noHBand="0" w:noVBand="1"/>
      </w:tblPr>
      <w:tblGrid>
        <w:gridCol w:w="4606"/>
        <w:gridCol w:w="4606"/>
      </w:tblGrid>
      <w:tr w:rsidR="00006545" w14:paraId="645221BB" w14:textId="77777777" w:rsidTr="00721B3F">
        <w:tc>
          <w:tcPr>
            <w:tcW w:w="4606" w:type="dxa"/>
          </w:tcPr>
          <w:p w14:paraId="170A5340" w14:textId="44FFC6BD" w:rsidR="00006545" w:rsidRDefault="00006545" w:rsidP="00721B3F">
            <w:r>
              <w:t>Nom d</w:t>
            </w:r>
            <w:r w:rsidR="00007C79">
              <w:t>e la MSP</w:t>
            </w:r>
          </w:p>
        </w:tc>
        <w:tc>
          <w:tcPr>
            <w:tcW w:w="4606" w:type="dxa"/>
          </w:tcPr>
          <w:p w14:paraId="02286FB5" w14:textId="77777777" w:rsidR="00006545" w:rsidRDefault="00006545" w:rsidP="00721B3F"/>
        </w:tc>
      </w:tr>
      <w:tr w:rsidR="00006545" w14:paraId="7DD6BEE1" w14:textId="77777777" w:rsidTr="00721B3F">
        <w:tc>
          <w:tcPr>
            <w:tcW w:w="4606" w:type="dxa"/>
          </w:tcPr>
          <w:p w14:paraId="3DE4FEDE" w14:textId="724EC295" w:rsidR="00006545" w:rsidRDefault="00006545" w:rsidP="00721B3F">
            <w:r>
              <w:t xml:space="preserve">Adresse </w:t>
            </w:r>
            <w:r w:rsidR="00007C79">
              <w:t>de la MSP</w:t>
            </w:r>
          </w:p>
        </w:tc>
        <w:tc>
          <w:tcPr>
            <w:tcW w:w="4606" w:type="dxa"/>
          </w:tcPr>
          <w:p w14:paraId="151265C4" w14:textId="77777777" w:rsidR="00006545" w:rsidRDefault="00006545" w:rsidP="00721B3F"/>
        </w:tc>
      </w:tr>
      <w:tr w:rsidR="00006545" w14:paraId="319AB0C4" w14:textId="77777777" w:rsidTr="00721B3F">
        <w:tc>
          <w:tcPr>
            <w:tcW w:w="4606" w:type="dxa"/>
          </w:tcPr>
          <w:p w14:paraId="3265C429" w14:textId="74BDFE03" w:rsidR="00006545" w:rsidRDefault="00006545" w:rsidP="00721B3F">
            <w:r>
              <w:t>Nom du référent</w:t>
            </w:r>
            <w:r w:rsidR="00007C79">
              <w:t> </w:t>
            </w:r>
          </w:p>
        </w:tc>
        <w:tc>
          <w:tcPr>
            <w:tcW w:w="4606" w:type="dxa"/>
          </w:tcPr>
          <w:p w14:paraId="05232DA4" w14:textId="77777777" w:rsidR="00006545" w:rsidRDefault="00006545" w:rsidP="00721B3F"/>
        </w:tc>
      </w:tr>
      <w:tr w:rsidR="00006545" w14:paraId="0E412918" w14:textId="77777777" w:rsidTr="00721B3F">
        <w:tc>
          <w:tcPr>
            <w:tcW w:w="4606" w:type="dxa"/>
          </w:tcPr>
          <w:p w14:paraId="167C0DEC" w14:textId="003CAC79" w:rsidR="00006545" w:rsidRDefault="00006545" w:rsidP="00721B3F">
            <w:r>
              <w:t>Contact Mail et Mobile du référent</w:t>
            </w:r>
          </w:p>
        </w:tc>
        <w:tc>
          <w:tcPr>
            <w:tcW w:w="4606" w:type="dxa"/>
          </w:tcPr>
          <w:p w14:paraId="302ECB7C" w14:textId="77777777" w:rsidR="00006545" w:rsidRDefault="00006545" w:rsidP="00721B3F"/>
        </w:tc>
      </w:tr>
      <w:tr w:rsidR="00FE17F3" w14:paraId="0626B35A" w14:textId="77777777" w:rsidTr="00721B3F">
        <w:tc>
          <w:tcPr>
            <w:tcW w:w="4606" w:type="dxa"/>
          </w:tcPr>
          <w:p w14:paraId="2D19A2CD" w14:textId="77777777" w:rsidR="00FE17F3" w:rsidRDefault="00FE17F3" w:rsidP="00FE17F3">
            <w:r>
              <w:t>Nombre de consultations COVID de la semaine (infirmière et médecin) </w:t>
            </w:r>
          </w:p>
          <w:p w14:paraId="53956912" w14:textId="77777777" w:rsidR="00FE17F3" w:rsidRDefault="00FE17F3" w:rsidP="00721B3F"/>
        </w:tc>
        <w:tc>
          <w:tcPr>
            <w:tcW w:w="4606" w:type="dxa"/>
          </w:tcPr>
          <w:p w14:paraId="25ECBD4B" w14:textId="77777777" w:rsidR="00FE17F3" w:rsidRDefault="00FE17F3" w:rsidP="00721B3F"/>
        </w:tc>
      </w:tr>
    </w:tbl>
    <w:p w14:paraId="57D69B3D" w14:textId="59EF1792" w:rsidR="00FE17F3" w:rsidRDefault="00FE17F3" w:rsidP="00FE17F3"/>
    <w:p w14:paraId="5BBA3E83" w14:textId="25C13719" w:rsidR="009630B3" w:rsidRPr="00D83132" w:rsidRDefault="0095321E" w:rsidP="00006545">
      <w:pPr>
        <w:rPr>
          <w:b/>
          <w:bCs/>
          <w:color w:val="C00000"/>
          <w:u w:val="single"/>
        </w:rPr>
      </w:pPr>
      <w:r w:rsidRPr="009630B3">
        <w:rPr>
          <w:b/>
          <w:bCs/>
          <w:color w:val="C00000"/>
          <w:u w:val="single"/>
        </w:rPr>
        <w:t>I – LES MOYENS HUMAINS AU TITRE DE LA COORDINATION, DE L’ASSISTANCE ADMINISTRATIVE</w:t>
      </w:r>
      <w:r w:rsidR="009630B3" w:rsidRPr="009630B3">
        <w:rPr>
          <w:b/>
          <w:bCs/>
          <w:color w:val="C00000"/>
          <w:u w:val="single"/>
        </w:rPr>
        <w:t>, DE L’HYGIENE ET DU MENAGE</w:t>
      </w:r>
    </w:p>
    <w:tbl>
      <w:tblPr>
        <w:tblStyle w:val="Grilledutableau"/>
        <w:tblW w:w="0" w:type="auto"/>
        <w:tblLook w:val="04A0" w:firstRow="1" w:lastRow="0" w:firstColumn="1" w:lastColumn="0" w:noHBand="0" w:noVBand="1"/>
      </w:tblPr>
      <w:tblGrid>
        <w:gridCol w:w="2272"/>
        <w:gridCol w:w="1692"/>
        <w:gridCol w:w="2410"/>
        <w:gridCol w:w="2688"/>
      </w:tblGrid>
      <w:tr w:rsidR="00007C79" w14:paraId="05D7F81C" w14:textId="77777777" w:rsidTr="002051B6">
        <w:tc>
          <w:tcPr>
            <w:tcW w:w="2272" w:type="dxa"/>
          </w:tcPr>
          <w:p w14:paraId="4AAE2247" w14:textId="739E8E37" w:rsidR="00007C79" w:rsidRDefault="00E311A6" w:rsidP="00007C79">
            <w:r>
              <w:t>Les missions</w:t>
            </w:r>
          </w:p>
        </w:tc>
        <w:tc>
          <w:tcPr>
            <w:tcW w:w="1692" w:type="dxa"/>
          </w:tcPr>
          <w:p w14:paraId="1565D40A" w14:textId="07E34F5D" w:rsidR="00007C79" w:rsidRDefault="00007C79" w:rsidP="00007C79">
            <w:r>
              <w:t>Nombre d’heures effectuées par semaine</w:t>
            </w:r>
          </w:p>
        </w:tc>
        <w:tc>
          <w:tcPr>
            <w:tcW w:w="2410" w:type="dxa"/>
          </w:tcPr>
          <w:p w14:paraId="7E8439BA" w14:textId="1875A3EB" w:rsidR="00007C79" w:rsidRDefault="00007C79" w:rsidP="00007C79">
            <w:r>
              <w:t xml:space="preserve">Calcul du montant </w:t>
            </w:r>
            <w:r w:rsidR="00E71128">
              <w:t>(mettre les taux)</w:t>
            </w:r>
          </w:p>
        </w:tc>
        <w:tc>
          <w:tcPr>
            <w:tcW w:w="2688" w:type="dxa"/>
          </w:tcPr>
          <w:p w14:paraId="31A79A52" w14:textId="509F55C5" w:rsidR="00007C79" w:rsidRDefault="00633CC0" w:rsidP="00007C79">
            <w:r>
              <w:t>Rappel des plafonds</w:t>
            </w:r>
          </w:p>
        </w:tc>
      </w:tr>
      <w:tr w:rsidR="00007C79" w14:paraId="1D553DEC" w14:textId="77777777" w:rsidTr="002051B6">
        <w:tc>
          <w:tcPr>
            <w:tcW w:w="2272" w:type="dxa"/>
          </w:tcPr>
          <w:p w14:paraId="4956061D" w14:textId="605E7C11" w:rsidR="00007C79" w:rsidRDefault="00944927" w:rsidP="00007C79">
            <w:r>
              <w:t xml:space="preserve">Mission de </w:t>
            </w:r>
            <w:r w:rsidRPr="00D83132">
              <w:rPr>
                <w:b/>
                <w:bCs/>
              </w:rPr>
              <w:t>c</w:t>
            </w:r>
            <w:r w:rsidR="00E311A6" w:rsidRPr="00D83132">
              <w:rPr>
                <w:b/>
                <w:bCs/>
              </w:rPr>
              <w:t xml:space="preserve">oordination </w:t>
            </w:r>
          </w:p>
        </w:tc>
        <w:tc>
          <w:tcPr>
            <w:tcW w:w="1692" w:type="dxa"/>
          </w:tcPr>
          <w:p w14:paraId="04356C5E" w14:textId="77777777" w:rsidR="00007C79" w:rsidRDefault="00007C79" w:rsidP="00007C79"/>
        </w:tc>
        <w:tc>
          <w:tcPr>
            <w:tcW w:w="2410" w:type="dxa"/>
          </w:tcPr>
          <w:p w14:paraId="108AFFDC" w14:textId="797703FC" w:rsidR="00007C79" w:rsidRDefault="00F86797" w:rsidP="00007C79">
            <w:r>
              <w:t>…… X 27,47</w:t>
            </w:r>
            <w:r w:rsidR="00D83132">
              <w:t xml:space="preserve"> =</w:t>
            </w:r>
          </w:p>
        </w:tc>
        <w:tc>
          <w:tcPr>
            <w:tcW w:w="2688" w:type="dxa"/>
          </w:tcPr>
          <w:p w14:paraId="3F8646C1" w14:textId="6FD42CC6" w:rsidR="00007C79" w:rsidRDefault="002312F1" w:rsidP="00007C79">
            <w:r w:rsidRPr="002312F1">
              <w:t xml:space="preserve">plafond de 50 000€ annuel brut soit 4 167€ mensuel </w:t>
            </w:r>
            <w:r w:rsidR="00F86797">
              <w:t xml:space="preserve"> et 27,47 par heure</w:t>
            </w:r>
          </w:p>
        </w:tc>
      </w:tr>
      <w:tr w:rsidR="00007C79" w14:paraId="6E0C1422" w14:textId="77777777" w:rsidTr="002051B6">
        <w:tc>
          <w:tcPr>
            <w:tcW w:w="2272" w:type="dxa"/>
          </w:tcPr>
          <w:p w14:paraId="22E72F9E" w14:textId="65190FB1" w:rsidR="00007C79" w:rsidRDefault="0084147F" w:rsidP="00007C79">
            <w:r>
              <w:t>Mission</w:t>
            </w:r>
            <w:r w:rsidR="00654A3E">
              <w:t xml:space="preserve"> </w:t>
            </w:r>
            <w:r w:rsidR="00654A3E" w:rsidRPr="00D83132">
              <w:rPr>
                <w:b/>
                <w:bCs/>
              </w:rPr>
              <w:t>d’assistance</w:t>
            </w:r>
            <w:r w:rsidRPr="00D83132">
              <w:rPr>
                <w:b/>
                <w:bCs/>
              </w:rPr>
              <w:t xml:space="preserve"> </w:t>
            </w:r>
            <w:r w:rsidR="00E311A6" w:rsidRPr="00D83132">
              <w:rPr>
                <w:b/>
                <w:bCs/>
              </w:rPr>
              <w:lastRenderedPageBreak/>
              <w:t>administrative</w:t>
            </w:r>
            <w:r w:rsidR="00654A3E">
              <w:t xml:space="preserve"> (accueil, secrétariat)</w:t>
            </w:r>
          </w:p>
        </w:tc>
        <w:tc>
          <w:tcPr>
            <w:tcW w:w="1692" w:type="dxa"/>
          </w:tcPr>
          <w:p w14:paraId="1A1A9359" w14:textId="77777777" w:rsidR="00007C79" w:rsidRDefault="00007C79" w:rsidP="00007C79"/>
        </w:tc>
        <w:tc>
          <w:tcPr>
            <w:tcW w:w="2410" w:type="dxa"/>
          </w:tcPr>
          <w:p w14:paraId="089373BC" w14:textId="5CE91AA3" w:rsidR="00007C79" w:rsidRDefault="00D83132" w:rsidP="00007C79">
            <w:r>
              <w:t>…… X 16,48 =</w:t>
            </w:r>
          </w:p>
        </w:tc>
        <w:tc>
          <w:tcPr>
            <w:tcW w:w="2688" w:type="dxa"/>
          </w:tcPr>
          <w:p w14:paraId="1BCBA1D4" w14:textId="0B62F2EC" w:rsidR="00007C79" w:rsidRDefault="002312F1" w:rsidP="00007C79">
            <w:r w:rsidRPr="002312F1">
              <w:t xml:space="preserve">plafond de 30 000€ annuel  </w:t>
            </w:r>
            <w:r w:rsidRPr="002312F1">
              <w:lastRenderedPageBreak/>
              <w:t>brut soit 2 500€ mensuel</w:t>
            </w:r>
            <w:r w:rsidR="00F86797">
              <w:t xml:space="preserve"> et 16,48/ heure</w:t>
            </w:r>
          </w:p>
        </w:tc>
      </w:tr>
      <w:tr w:rsidR="00007C79" w14:paraId="67C7AED3" w14:textId="77777777" w:rsidTr="002051B6">
        <w:tc>
          <w:tcPr>
            <w:tcW w:w="2272" w:type="dxa"/>
          </w:tcPr>
          <w:p w14:paraId="3FB23818" w14:textId="56C59748" w:rsidR="00007C79" w:rsidRPr="00D83132" w:rsidRDefault="002312F1" w:rsidP="00007C79">
            <w:pPr>
              <w:rPr>
                <w:b/>
                <w:bCs/>
              </w:rPr>
            </w:pPr>
            <w:r w:rsidRPr="00D83132">
              <w:rPr>
                <w:b/>
                <w:bCs/>
              </w:rPr>
              <w:lastRenderedPageBreak/>
              <w:t>Hygiène-d</w:t>
            </w:r>
            <w:r w:rsidR="00E311A6" w:rsidRPr="00D83132">
              <w:rPr>
                <w:b/>
                <w:bCs/>
              </w:rPr>
              <w:t xml:space="preserve">ésinfection </w:t>
            </w:r>
          </w:p>
        </w:tc>
        <w:tc>
          <w:tcPr>
            <w:tcW w:w="1692" w:type="dxa"/>
          </w:tcPr>
          <w:p w14:paraId="331EBB33" w14:textId="77777777" w:rsidR="00007C79" w:rsidRDefault="00007C79" w:rsidP="00007C79"/>
        </w:tc>
        <w:tc>
          <w:tcPr>
            <w:tcW w:w="2410" w:type="dxa"/>
          </w:tcPr>
          <w:p w14:paraId="3D005C22" w14:textId="1DFBA83B" w:rsidR="00007C79" w:rsidRDefault="00D83132" w:rsidP="00007C79">
            <w:r>
              <w:t>…… X 12,08 =</w:t>
            </w:r>
          </w:p>
        </w:tc>
        <w:tc>
          <w:tcPr>
            <w:tcW w:w="2688" w:type="dxa"/>
          </w:tcPr>
          <w:p w14:paraId="51DB5E91" w14:textId="00659877" w:rsidR="00007C79" w:rsidRDefault="002312F1" w:rsidP="00007C79">
            <w:r w:rsidRPr="002312F1">
              <w:t>plafond de 22 000€ annuel brut soit 1 833€ mensuel</w:t>
            </w:r>
            <w:r w:rsidR="00F86797">
              <w:t xml:space="preserve"> et 12,08/heure</w:t>
            </w:r>
          </w:p>
        </w:tc>
      </w:tr>
      <w:tr w:rsidR="00007C79" w14:paraId="05BF8705" w14:textId="77777777" w:rsidTr="002051B6">
        <w:tc>
          <w:tcPr>
            <w:tcW w:w="2272" w:type="dxa"/>
          </w:tcPr>
          <w:p w14:paraId="2F1AB73F" w14:textId="6AEF74F6" w:rsidR="00007C79" w:rsidRPr="00D83132" w:rsidRDefault="00E311A6" w:rsidP="00007C79">
            <w:pPr>
              <w:rPr>
                <w:b/>
                <w:bCs/>
              </w:rPr>
            </w:pPr>
            <w:r w:rsidRPr="00D83132">
              <w:rPr>
                <w:b/>
                <w:bCs/>
              </w:rPr>
              <w:t xml:space="preserve">Ménage </w:t>
            </w:r>
          </w:p>
        </w:tc>
        <w:tc>
          <w:tcPr>
            <w:tcW w:w="1692" w:type="dxa"/>
          </w:tcPr>
          <w:p w14:paraId="2EF4AD9A" w14:textId="77777777" w:rsidR="00007C79" w:rsidRDefault="00007C79" w:rsidP="00007C79"/>
        </w:tc>
        <w:tc>
          <w:tcPr>
            <w:tcW w:w="2410" w:type="dxa"/>
          </w:tcPr>
          <w:p w14:paraId="7BB4ABE2" w14:textId="4EAFCC71" w:rsidR="00007C79" w:rsidRDefault="00D83132" w:rsidP="00007C79">
            <w:r>
              <w:t>…… X 10,98 =</w:t>
            </w:r>
          </w:p>
        </w:tc>
        <w:tc>
          <w:tcPr>
            <w:tcW w:w="2688" w:type="dxa"/>
          </w:tcPr>
          <w:p w14:paraId="4E439DC5" w14:textId="5D664602" w:rsidR="002312F1" w:rsidRPr="002312F1" w:rsidRDefault="002312F1" w:rsidP="002312F1">
            <w:r w:rsidRPr="002312F1">
              <w:t>plafond de 20 000€ annuel brut soit 1 667€ mensuel</w:t>
            </w:r>
            <w:r w:rsidR="00F86797">
              <w:t xml:space="preserve"> et 10,98/heure</w:t>
            </w:r>
          </w:p>
          <w:p w14:paraId="5D32ED1E" w14:textId="77777777" w:rsidR="00007C79" w:rsidRDefault="00007C79" w:rsidP="00007C79"/>
        </w:tc>
      </w:tr>
      <w:tr w:rsidR="0095321E" w14:paraId="2F38C449" w14:textId="77777777" w:rsidTr="002051B6">
        <w:tc>
          <w:tcPr>
            <w:tcW w:w="2272" w:type="dxa"/>
          </w:tcPr>
          <w:p w14:paraId="6028228A" w14:textId="31B7E19F" w:rsidR="0095321E" w:rsidRDefault="0095321E" w:rsidP="00007C79">
            <w:r>
              <w:t>TOTAL</w:t>
            </w:r>
          </w:p>
        </w:tc>
        <w:tc>
          <w:tcPr>
            <w:tcW w:w="1692" w:type="dxa"/>
          </w:tcPr>
          <w:p w14:paraId="7EC1F633" w14:textId="77777777" w:rsidR="0095321E" w:rsidRDefault="0095321E" w:rsidP="00007C79"/>
        </w:tc>
        <w:tc>
          <w:tcPr>
            <w:tcW w:w="2410" w:type="dxa"/>
          </w:tcPr>
          <w:p w14:paraId="720EFC35" w14:textId="77777777" w:rsidR="0095321E" w:rsidRDefault="0095321E" w:rsidP="00007C79"/>
        </w:tc>
        <w:tc>
          <w:tcPr>
            <w:tcW w:w="2688" w:type="dxa"/>
          </w:tcPr>
          <w:p w14:paraId="43EE7CDB" w14:textId="77777777" w:rsidR="0095321E" w:rsidRPr="002312F1" w:rsidRDefault="0095321E" w:rsidP="002312F1"/>
        </w:tc>
      </w:tr>
    </w:tbl>
    <w:p w14:paraId="71A54E56" w14:textId="77777777" w:rsidR="006C4A0D" w:rsidRDefault="006C4A0D" w:rsidP="00006545">
      <w:pPr>
        <w:rPr>
          <w:u w:val="single"/>
        </w:rPr>
      </w:pPr>
    </w:p>
    <w:p w14:paraId="495F51BD" w14:textId="77777777" w:rsidR="002051B6" w:rsidRDefault="0096077D" w:rsidP="0003533A">
      <w:pPr>
        <w:jc w:val="both"/>
      </w:pPr>
      <w:r>
        <w:rPr>
          <w:u w:val="single"/>
        </w:rPr>
        <w:t xml:space="preserve">Décrire plus précisément les tâches réalisées au cours de la semaine </w:t>
      </w:r>
      <w:r w:rsidRPr="0096077D">
        <w:rPr>
          <w:b/>
          <w:bCs/>
          <w:u w:val="single"/>
        </w:rPr>
        <w:t>pour la mission de coordination</w:t>
      </w:r>
      <w:r w:rsidR="002051B6">
        <w:rPr>
          <w:u w:val="single"/>
        </w:rPr>
        <w:t>.</w:t>
      </w:r>
      <w:r w:rsidR="002051B6" w:rsidRPr="0096077D">
        <w:t xml:space="preserve"> </w:t>
      </w:r>
    </w:p>
    <w:p w14:paraId="218D13B7" w14:textId="0214F496" w:rsidR="002051B6" w:rsidRDefault="002051B6" w:rsidP="0003533A">
      <w:pPr>
        <w:jc w:val="both"/>
      </w:pPr>
      <w:r>
        <w:t>A</w:t>
      </w:r>
      <w:r w:rsidRPr="0096077D">
        <w:t>ttention, il ne s’agira pas de tâches déjà financées par l’ACI mais bien de « missions exceptionnelles</w:t>
      </w:r>
      <w:r>
        <w:t> »</w:t>
      </w:r>
      <w:r w:rsidRPr="0096077D">
        <w:t xml:space="preserve"> au regard de la situation de COVID. Cette fonction peut avoir été répartie entre plusieurs professionnels de santé</w:t>
      </w:r>
      <w:r>
        <w:t>.</w:t>
      </w:r>
    </w:p>
    <w:p w14:paraId="15DCE26C" w14:textId="3B57942C" w:rsidR="006C4A0D" w:rsidRPr="002051B6" w:rsidRDefault="002051B6" w:rsidP="0003533A">
      <w:pPr>
        <w:jc w:val="both"/>
        <w:rPr>
          <w:i/>
          <w:iCs/>
          <w:color w:val="7F7F7F" w:themeColor="text1" w:themeTint="80"/>
        </w:rPr>
      </w:pPr>
      <w:r w:rsidRPr="002051B6">
        <w:rPr>
          <w:i/>
          <w:iCs/>
          <w:color w:val="7F7F7F" w:themeColor="text1" w:themeTint="80"/>
        </w:rPr>
        <w:t xml:space="preserve">Exemples : </w:t>
      </w:r>
      <w:r w:rsidR="003F6F28" w:rsidRPr="002051B6">
        <w:rPr>
          <w:i/>
          <w:iCs/>
          <w:color w:val="7F7F7F" w:themeColor="text1" w:themeTint="80"/>
        </w:rPr>
        <w:t>recherche</w:t>
      </w:r>
      <w:r>
        <w:rPr>
          <w:i/>
          <w:iCs/>
          <w:color w:val="7F7F7F" w:themeColor="text1" w:themeTint="80"/>
        </w:rPr>
        <w:t xml:space="preserve"> de</w:t>
      </w:r>
      <w:r w:rsidR="003F6F28" w:rsidRPr="002051B6">
        <w:rPr>
          <w:i/>
          <w:iCs/>
          <w:color w:val="7F7F7F" w:themeColor="text1" w:themeTint="80"/>
        </w:rPr>
        <w:t xml:space="preserve"> matériel</w:t>
      </w:r>
      <w:r>
        <w:rPr>
          <w:i/>
          <w:iCs/>
          <w:color w:val="7F7F7F" w:themeColor="text1" w:themeTint="80"/>
        </w:rPr>
        <w:t xml:space="preserve"> de protection</w:t>
      </w:r>
      <w:r w:rsidR="003F6F28" w:rsidRPr="002051B6">
        <w:rPr>
          <w:i/>
          <w:iCs/>
          <w:color w:val="7F7F7F" w:themeColor="text1" w:themeTint="80"/>
        </w:rPr>
        <w:t xml:space="preserve">, réunions d’organisation, réunions d’information, </w:t>
      </w:r>
      <w:r>
        <w:rPr>
          <w:i/>
          <w:iCs/>
          <w:color w:val="7F7F7F" w:themeColor="text1" w:themeTint="80"/>
        </w:rPr>
        <w:t>échanges avec les partenaires du territoire, échange</w:t>
      </w:r>
      <w:r w:rsidR="00DA0BEA">
        <w:rPr>
          <w:i/>
          <w:iCs/>
          <w:color w:val="7F7F7F" w:themeColor="text1" w:themeTint="80"/>
        </w:rPr>
        <w:t>s</w:t>
      </w:r>
      <w:r>
        <w:rPr>
          <w:i/>
          <w:iCs/>
          <w:color w:val="7F7F7F" w:themeColor="text1" w:themeTint="80"/>
        </w:rPr>
        <w:t xml:space="preserve"> avec les partenaires institutionnels, communication à destination des professionnels de la structure, élaboration de plans d’action pour la structure, </w:t>
      </w:r>
      <w:r w:rsidR="0003533A" w:rsidRPr="002051B6">
        <w:rPr>
          <w:i/>
          <w:iCs/>
          <w:color w:val="7F7F7F" w:themeColor="text1" w:themeTint="80"/>
        </w:rPr>
        <w:t xml:space="preserve">communication </w:t>
      </w:r>
      <w:r w:rsidR="0003533A">
        <w:rPr>
          <w:i/>
          <w:iCs/>
          <w:color w:val="7F7F7F" w:themeColor="text1" w:themeTint="80"/>
        </w:rPr>
        <w:t>à destination des</w:t>
      </w:r>
      <w:r w:rsidR="0003533A" w:rsidRPr="002051B6">
        <w:rPr>
          <w:i/>
          <w:iCs/>
          <w:color w:val="7F7F7F" w:themeColor="text1" w:themeTint="80"/>
        </w:rPr>
        <w:t xml:space="preserve"> usagers, </w:t>
      </w:r>
      <w:r>
        <w:rPr>
          <w:i/>
          <w:iCs/>
          <w:color w:val="7F7F7F" w:themeColor="text1" w:themeTint="80"/>
        </w:rPr>
        <w:t>etc.</w:t>
      </w:r>
    </w:p>
    <w:p w14:paraId="0AD91025" w14:textId="75D903BF" w:rsidR="0096077D" w:rsidRDefault="0096077D" w:rsidP="0096077D">
      <w:pPr>
        <w:pStyle w:val="Paragraphedeliste"/>
        <w:numPr>
          <w:ilvl w:val="0"/>
          <w:numId w:val="9"/>
        </w:numPr>
      </w:pPr>
      <w:r>
        <w:t>…</w:t>
      </w:r>
    </w:p>
    <w:p w14:paraId="2171A163" w14:textId="74CB2147" w:rsidR="0096077D" w:rsidRDefault="0096077D" w:rsidP="0096077D">
      <w:pPr>
        <w:pStyle w:val="Paragraphedeliste"/>
        <w:numPr>
          <w:ilvl w:val="0"/>
          <w:numId w:val="9"/>
        </w:numPr>
      </w:pPr>
      <w:r>
        <w:t>…</w:t>
      </w:r>
    </w:p>
    <w:p w14:paraId="2FC8978E" w14:textId="6B7E8AF3" w:rsidR="0096077D" w:rsidRDefault="0096077D" w:rsidP="0096077D">
      <w:pPr>
        <w:pStyle w:val="Paragraphedeliste"/>
        <w:numPr>
          <w:ilvl w:val="0"/>
          <w:numId w:val="9"/>
        </w:numPr>
      </w:pPr>
      <w:r>
        <w:t>….</w:t>
      </w:r>
    </w:p>
    <w:p w14:paraId="70A56B0F" w14:textId="1C902799" w:rsidR="0096077D" w:rsidRDefault="0096077D" w:rsidP="0096077D">
      <w:pPr>
        <w:pStyle w:val="Paragraphedeliste"/>
        <w:numPr>
          <w:ilvl w:val="0"/>
          <w:numId w:val="9"/>
        </w:numPr>
      </w:pPr>
      <w:r>
        <w:t>….</w:t>
      </w:r>
    </w:p>
    <w:p w14:paraId="614BCCCE" w14:textId="08A38721" w:rsidR="0096077D" w:rsidRDefault="0096077D" w:rsidP="0096077D">
      <w:pPr>
        <w:pStyle w:val="Paragraphedeliste"/>
        <w:numPr>
          <w:ilvl w:val="0"/>
          <w:numId w:val="9"/>
        </w:numPr>
      </w:pPr>
      <w:r>
        <w:t>…</w:t>
      </w:r>
    </w:p>
    <w:p w14:paraId="0483B6C3" w14:textId="47DCDD73" w:rsidR="0096077D" w:rsidRDefault="0096077D" w:rsidP="0096077D">
      <w:pPr>
        <w:pStyle w:val="Paragraphedeliste"/>
        <w:numPr>
          <w:ilvl w:val="0"/>
          <w:numId w:val="9"/>
        </w:numPr>
      </w:pPr>
      <w:r>
        <w:t>….</w:t>
      </w:r>
    </w:p>
    <w:p w14:paraId="7F286210" w14:textId="2468A2A3" w:rsidR="0096077D" w:rsidRPr="0096077D" w:rsidRDefault="0096077D" w:rsidP="0096077D">
      <w:pPr>
        <w:pStyle w:val="Paragraphedeliste"/>
        <w:numPr>
          <w:ilvl w:val="0"/>
          <w:numId w:val="9"/>
        </w:numPr>
      </w:pPr>
      <w:r>
        <w:t>…</w:t>
      </w:r>
    </w:p>
    <w:p w14:paraId="6CD08F41" w14:textId="1D53D46A" w:rsidR="006C4A0D" w:rsidRDefault="006C4A0D" w:rsidP="0003533A">
      <w:pPr>
        <w:jc w:val="both"/>
        <w:rPr>
          <w:color w:val="00B050"/>
          <w:u w:val="single"/>
        </w:rPr>
      </w:pPr>
      <w:r w:rsidRPr="00F47B76">
        <w:rPr>
          <w:u w:val="single"/>
        </w:rPr>
        <w:t xml:space="preserve">Décrire plus précisément les tâches réalisées au cours de la semaine </w:t>
      </w:r>
      <w:r w:rsidRPr="00F47B76">
        <w:rPr>
          <w:b/>
          <w:u w:val="single"/>
        </w:rPr>
        <w:t>pour la mission d’assistance adm</w:t>
      </w:r>
      <w:r w:rsidR="00F47B76" w:rsidRPr="00F47B76">
        <w:rPr>
          <w:b/>
          <w:u w:val="single"/>
        </w:rPr>
        <w:t>inistrative</w:t>
      </w:r>
      <w:r w:rsidR="005D0A72">
        <w:rPr>
          <w:u w:val="single"/>
        </w:rPr>
        <w:t>.</w:t>
      </w:r>
    </w:p>
    <w:p w14:paraId="1AC67715" w14:textId="66B264EB" w:rsidR="002051B6" w:rsidRPr="002051B6" w:rsidRDefault="002051B6" w:rsidP="0003533A">
      <w:pPr>
        <w:jc w:val="both"/>
        <w:rPr>
          <w:i/>
          <w:iCs/>
          <w:color w:val="7F7F7F" w:themeColor="text1" w:themeTint="80"/>
        </w:rPr>
      </w:pPr>
      <w:r w:rsidRPr="002051B6">
        <w:rPr>
          <w:i/>
          <w:iCs/>
          <w:color w:val="7F7F7F" w:themeColor="text1" w:themeTint="80"/>
        </w:rPr>
        <w:t xml:space="preserve">Exemples : </w:t>
      </w:r>
      <w:r>
        <w:rPr>
          <w:i/>
          <w:iCs/>
          <w:color w:val="7F7F7F" w:themeColor="text1" w:themeTint="80"/>
        </w:rPr>
        <w:t>aménagement du standard téléphonique et des espaces, organisation des emplois du temps, prises de rendez-vous, comptabilisation des temps de travail, gestion des stocks et répartition du matériel, etc.</w:t>
      </w:r>
    </w:p>
    <w:p w14:paraId="59826B39" w14:textId="77777777" w:rsidR="00F47B76" w:rsidRDefault="00F47B76" w:rsidP="00F47B76">
      <w:pPr>
        <w:pStyle w:val="Paragraphedeliste"/>
        <w:numPr>
          <w:ilvl w:val="0"/>
          <w:numId w:val="9"/>
        </w:numPr>
      </w:pPr>
      <w:r>
        <w:t>…</w:t>
      </w:r>
    </w:p>
    <w:p w14:paraId="7B584232" w14:textId="77777777" w:rsidR="00F47B76" w:rsidRDefault="00F47B76" w:rsidP="00F47B76">
      <w:pPr>
        <w:pStyle w:val="Paragraphedeliste"/>
        <w:numPr>
          <w:ilvl w:val="0"/>
          <w:numId w:val="9"/>
        </w:numPr>
      </w:pPr>
      <w:r>
        <w:t>…</w:t>
      </w:r>
    </w:p>
    <w:p w14:paraId="03F065DD" w14:textId="77777777" w:rsidR="00F47B76" w:rsidRDefault="00F47B76" w:rsidP="00F47B76">
      <w:pPr>
        <w:pStyle w:val="Paragraphedeliste"/>
        <w:numPr>
          <w:ilvl w:val="0"/>
          <w:numId w:val="9"/>
        </w:numPr>
      </w:pPr>
      <w:r>
        <w:t>….</w:t>
      </w:r>
    </w:p>
    <w:p w14:paraId="38807FC4" w14:textId="77777777" w:rsidR="00F47B76" w:rsidRDefault="00F47B76" w:rsidP="00F47B76">
      <w:pPr>
        <w:pStyle w:val="Paragraphedeliste"/>
        <w:numPr>
          <w:ilvl w:val="0"/>
          <w:numId w:val="9"/>
        </w:numPr>
      </w:pPr>
      <w:r>
        <w:t>….</w:t>
      </w:r>
    </w:p>
    <w:p w14:paraId="34B249B0" w14:textId="77777777" w:rsidR="00F47B76" w:rsidRDefault="00F47B76" w:rsidP="00F47B76">
      <w:pPr>
        <w:pStyle w:val="Paragraphedeliste"/>
        <w:numPr>
          <w:ilvl w:val="0"/>
          <w:numId w:val="9"/>
        </w:numPr>
      </w:pPr>
      <w:r>
        <w:t>…</w:t>
      </w:r>
    </w:p>
    <w:p w14:paraId="36C1A35B" w14:textId="77777777" w:rsidR="00F47B76" w:rsidRDefault="00F47B76" w:rsidP="00F47B76">
      <w:pPr>
        <w:pStyle w:val="Paragraphedeliste"/>
        <w:numPr>
          <w:ilvl w:val="0"/>
          <w:numId w:val="9"/>
        </w:numPr>
      </w:pPr>
      <w:r>
        <w:t>….</w:t>
      </w:r>
    </w:p>
    <w:p w14:paraId="03B3D28E" w14:textId="4EED3C33" w:rsidR="00BF6297" w:rsidRPr="002312F1" w:rsidRDefault="00F47B76" w:rsidP="00006545">
      <w:pPr>
        <w:pStyle w:val="Paragraphedeliste"/>
        <w:numPr>
          <w:ilvl w:val="0"/>
          <w:numId w:val="9"/>
        </w:numPr>
      </w:pPr>
      <w:r>
        <w:t>…</w:t>
      </w:r>
    </w:p>
    <w:p w14:paraId="2CE395F5" w14:textId="3705D9B7" w:rsidR="00D83132" w:rsidRDefault="00D83132">
      <w:r>
        <w:br w:type="page"/>
      </w:r>
    </w:p>
    <w:p w14:paraId="767E0105" w14:textId="77777777" w:rsidR="00940D52" w:rsidRPr="00940D52" w:rsidRDefault="00940D52" w:rsidP="00940D52"/>
    <w:tbl>
      <w:tblPr>
        <w:tblW w:w="16840" w:type="dxa"/>
        <w:tblCellMar>
          <w:left w:w="70" w:type="dxa"/>
          <w:right w:w="70" w:type="dxa"/>
        </w:tblCellMar>
        <w:tblLook w:val="04A0" w:firstRow="1" w:lastRow="0" w:firstColumn="1" w:lastColumn="0" w:noHBand="0" w:noVBand="1"/>
      </w:tblPr>
      <w:tblGrid>
        <w:gridCol w:w="8060"/>
        <w:gridCol w:w="3940"/>
        <w:gridCol w:w="4840"/>
      </w:tblGrid>
      <w:tr w:rsidR="00140A0D" w:rsidRPr="00140A0D" w14:paraId="784AC2D9" w14:textId="77777777" w:rsidTr="00140A0D">
        <w:trPr>
          <w:trHeight w:val="315"/>
        </w:trPr>
        <w:tc>
          <w:tcPr>
            <w:tcW w:w="8060" w:type="dxa"/>
            <w:tcBorders>
              <w:top w:val="nil"/>
              <w:left w:val="nil"/>
              <w:bottom w:val="nil"/>
              <w:right w:val="nil"/>
            </w:tcBorders>
            <w:shd w:val="clear" w:color="auto" w:fill="auto"/>
            <w:noWrap/>
            <w:vAlign w:val="bottom"/>
            <w:hideMark/>
          </w:tcPr>
          <w:p w14:paraId="4A53E26D" w14:textId="77777777" w:rsidR="00140A0D" w:rsidRPr="00140A0D" w:rsidRDefault="00140A0D" w:rsidP="00140A0D">
            <w:pPr>
              <w:spacing w:after="0" w:line="240" w:lineRule="auto"/>
              <w:rPr>
                <w:rFonts w:ascii="Times New Roman" w:eastAsia="Times New Roman" w:hAnsi="Times New Roman" w:cs="Times New Roman"/>
                <w:sz w:val="24"/>
                <w:szCs w:val="24"/>
                <w:lang w:eastAsia="fr-FR"/>
              </w:rPr>
            </w:pPr>
          </w:p>
        </w:tc>
        <w:tc>
          <w:tcPr>
            <w:tcW w:w="3940" w:type="dxa"/>
            <w:tcBorders>
              <w:top w:val="nil"/>
              <w:left w:val="nil"/>
              <w:bottom w:val="nil"/>
              <w:right w:val="nil"/>
            </w:tcBorders>
            <w:shd w:val="clear" w:color="auto" w:fill="auto"/>
            <w:noWrap/>
            <w:vAlign w:val="bottom"/>
            <w:hideMark/>
          </w:tcPr>
          <w:p w14:paraId="0F22592D" w14:textId="77777777" w:rsidR="00140A0D" w:rsidRPr="00140A0D" w:rsidRDefault="00140A0D" w:rsidP="00140A0D">
            <w:pPr>
              <w:spacing w:after="0" w:line="240" w:lineRule="auto"/>
              <w:rPr>
                <w:rFonts w:ascii="Times New Roman" w:eastAsia="Times New Roman" w:hAnsi="Times New Roman" w:cs="Times New Roman"/>
                <w:sz w:val="20"/>
                <w:szCs w:val="20"/>
                <w:lang w:eastAsia="fr-FR"/>
              </w:rPr>
            </w:pPr>
          </w:p>
        </w:tc>
        <w:tc>
          <w:tcPr>
            <w:tcW w:w="4840" w:type="dxa"/>
            <w:tcBorders>
              <w:top w:val="nil"/>
              <w:left w:val="nil"/>
              <w:bottom w:val="nil"/>
              <w:right w:val="nil"/>
            </w:tcBorders>
            <w:shd w:val="clear" w:color="auto" w:fill="auto"/>
            <w:noWrap/>
            <w:vAlign w:val="bottom"/>
            <w:hideMark/>
          </w:tcPr>
          <w:p w14:paraId="33C3C434" w14:textId="77777777" w:rsidR="00140A0D" w:rsidRPr="00140A0D" w:rsidRDefault="00140A0D" w:rsidP="00140A0D">
            <w:pPr>
              <w:spacing w:after="0" w:line="240" w:lineRule="auto"/>
              <w:rPr>
                <w:rFonts w:ascii="Times New Roman" w:eastAsia="Times New Roman" w:hAnsi="Times New Roman" w:cs="Times New Roman"/>
                <w:sz w:val="20"/>
                <w:szCs w:val="20"/>
                <w:lang w:eastAsia="fr-FR"/>
              </w:rPr>
            </w:pPr>
          </w:p>
        </w:tc>
      </w:tr>
    </w:tbl>
    <w:p w14:paraId="10F4C314" w14:textId="5DC503BC" w:rsidR="009630B3" w:rsidRDefault="009630B3" w:rsidP="00006545">
      <w:pPr>
        <w:rPr>
          <w:b/>
          <w:bCs/>
          <w:color w:val="C00000"/>
          <w:u w:val="single"/>
        </w:rPr>
      </w:pPr>
      <w:r w:rsidRPr="009630B3">
        <w:rPr>
          <w:b/>
          <w:bCs/>
          <w:color w:val="C00000"/>
          <w:u w:val="single"/>
        </w:rPr>
        <w:t>II- LES MOYENS HUMAINS AU TITRE DE LA MISSION DE</w:t>
      </w:r>
      <w:r w:rsidR="0058647E">
        <w:rPr>
          <w:b/>
          <w:bCs/>
          <w:color w:val="C00000"/>
          <w:u w:val="single"/>
        </w:rPr>
        <w:t xml:space="preserve"> </w:t>
      </w:r>
      <w:r w:rsidRPr="009630B3">
        <w:rPr>
          <w:b/>
          <w:bCs/>
          <w:color w:val="C00000"/>
          <w:u w:val="single"/>
        </w:rPr>
        <w:t>REGULATION</w:t>
      </w:r>
    </w:p>
    <w:p w14:paraId="21534B89" w14:textId="77777777" w:rsidR="008B70D4" w:rsidRPr="008B70D4" w:rsidRDefault="002D4F60" w:rsidP="009630B3">
      <w:pPr>
        <w:pStyle w:val="Paragraphedeliste"/>
        <w:numPr>
          <w:ilvl w:val="0"/>
          <w:numId w:val="7"/>
        </w:numPr>
      </w:pPr>
      <w:r>
        <w:rPr>
          <w:b/>
          <w:bCs/>
        </w:rPr>
        <w:t>Besoin de renforcement humain</w:t>
      </w:r>
      <w:r w:rsidR="009630B3" w:rsidRPr="003E4C02">
        <w:rPr>
          <w:b/>
          <w:bCs/>
        </w:rPr>
        <w:t xml:space="preserve"> au titre de la régulation </w:t>
      </w:r>
    </w:p>
    <w:p w14:paraId="4B44F709" w14:textId="397F0B24" w:rsidR="00DE05A5" w:rsidRDefault="008B70D4" w:rsidP="00DE05A5">
      <w:pPr>
        <w:rPr>
          <w:i/>
          <w:iCs/>
          <w:color w:val="7F7F7F" w:themeColor="text1" w:themeTint="80"/>
        </w:rPr>
      </w:pPr>
      <w:r w:rsidRPr="008B70D4">
        <w:rPr>
          <w:i/>
          <w:iCs/>
          <w:color w:val="7F7F7F" w:themeColor="text1" w:themeTint="80"/>
        </w:rPr>
        <w:t>E</w:t>
      </w:r>
      <w:r w:rsidRPr="008B70D4">
        <w:rPr>
          <w:i/>
          <w:iCs/>
          <w:color w:val="7F7F7F" w:themeColor="text1" w:themeTint="80"/>
        </w:rPr>
        <w:t>x</w:t>
      </w:r>
      <w:r w:rsidRPr="008B70D4">
        <w:rPr>
          <w:i/>
          <w:iCs/>
          <w:color w:val="7F7F7F" w:themeColor="text1" w:themeTint="80"/>
        </w:rPr>
        <w:t>emple</w:t>
      </w:r>
      <w:r w:rsidRPr="008B70D4">
        <w:rPr>
          <w:i/>
          <w:iCs/>
          <w:color w:val="7F7F7F" w:themeColor="text1" w:themeTint="80"/>
        </w:rPr>
        <w:t> : contact avec le SAMU, les professionnels de santé qui orientent les patients vers vos structures, rappels téléphoniques des patients, contact avec les hôpitaux qui orientent les patients vers vos structures en post-hospitalisation…</w:t>
      </w:r>
    </w:p>
    <w:p w14:paraId="11023850" w14:textId="77777777" w:rsidR="008B70D4" w:rsidRDefault="008B70D4" w:rsidP="008B70D4">
      <w:pPr>
        <w:jc w:val="both"/>
      </w:pPr>
      <w:r>
        <w:t>Paiement au forfait pour toutes les structures :</w:t>
      </w:r>
    </w:p>
    <w:p w14:paraId="1D3701A6" w14:textId="77777777" w:rsidR="008B70D4" w:rsidRDefault="008B70D4" w:rsidP="008B70D4">
      <w:pPr>
        <w:pStyle w:val="Paragraphedeliste"/>
        <w:numPr>
          <w:ilvl w:val="0"/>
          <w:numId w:val="7"/>
        </w:numPr>
        <w:jc w:val="both"/>
      </w:pPr>
      <w:r w:rsidRPr="000171EA">
        <w:t xml:space="preserve">240€ pour une vacation de 3h sur site </w:t>
      </w:r>
      <w:r>
        <w:t>pour les médecins</w:t>
      </w:r>
    </w:p>
    <w:p w14:paraId="6246F3B3" w14:textId="77777777" w:rsidR="008B70D4" w:rsidRDefault="008B70D4" w:rsidP="008B70D4">
      <w:pPr>
        <w:pStyle w:val="Paragraphedeliste"/>
        <w:numPr>
          <w:ilvl w:val="0"/>
          <w:numId w:val="7"/>
        </w:numPr>
        <w:jc w:val="both"/>
      </w:pPr>
      <w:r>
        <w:t>150</w:t>
      </w:r>
      <w:r w:rsidRPr="000171EA">
        <w:t xml:space="preserve">€ pour une vacation de 3h sur site </w:t>
      </w:r>
      <w:r>
        <w:t>Pour les IDE</w:t>
      </w:r>
    </w:p>
    <w:p w14:paraId="657017EE" w14:textId="57001549" w:rsidR="008D2BD8" w:rsidRDefault="008B70D4" w:rsidP="008B70D4">
      <w:pPr>
        <w:pStyle w:val="Paragraphedeliste"/>
        <w:numPr>
          <w:ilvl w:val="0"/>
          <w:numId w:val="7"/>
        </w:numPr>
        <w:jc w:val="both"/>
      </w:pPr>
      <w:r>
        <w:t>130€ pour une vacation sur site pour les autres professionnels de santé</w:t>
      </w:r>
    </w:p>
    <w:tbl>
      <w:tblPr>
        <w:tblStyle w:val="Grilledutableau"/>
        <w:tblpPr w:leftFromText="141" w:rightFromText="141" w:vertAnchor="text" w:horzAnchor="margin" w:tblpY="1099"/>
        <w:tblW w:w="0" w:type="auto"/>
        <w:tblLook w:val="04A0" w:firstRow="1" w:lastRow="0" w:firstColumn="1" w:lastColumn="0" w:noHBand="0" w:noVBand="1"/>
      </w:tblPr>
      <w:tblGrid>
        <w:gridCol w:w="9062"/>
      </w:tblGrid>
      <w:tr w:rsidR="00D1507F" w:rsidRPr="00305881" w14:paraId="5EAACB74" w14:textId="77777777" w:rsidTr="00FB2287">
        <w:tc>
          <w:tcPr>
            <w:tcW w:w="9062" w:type="dxa"/>
          </w:tcPr>
          <w:p w14:paraId="1FE24220" w14:textId="5CC02382" w:rsidR="00D1507F" w:rsidRDefault="00D1507F" w:rsidP="00FB2287">
            <w:pPr>
              <w:jc w:val="center"/>
              <w:rPr>
                <w:b/>
                <w:sz w:val="28"/>
              </w:rPr>
            </w:pPr>
            <w:r w:rsidRPr="00305881">
              <w:rPr>
                <w:b/>
                <w:sz w:val="28"/>
              </w:rPr>
              <w:t xml:space="preserve">Bordereau </w:t>
            </w:r>
            <w:r>
              <w:rPr>
                <w:b/>
                <w:sz w:val="28"/>
              </w:rPr>
              <w:t xml:space="preserve">pour « mission régulation » – paiement au forfait </w:t>
            </w:r>
            <w:r w:rsidR="009A0660">
              <w:rPr>
                <w:b/>
                <w:sz w:val="28"/>
              </w:rPr>
              <w:t>« autres professionnels »</w:t>
            </w:r>
          </w:p>
          <w:p w14:paraId="1D198A64" w14:textId="15039C5D" w:rsidR="00D1507F" w:rsidRPr="003E4C02" w:rsidRDefault="00D1507F" w:rsidP="00FB2287">
            <w:pPr>
              <w:jc w:val="center"/>
              <w:rPr>
                <w:b/>
                <w:color w:val="FF0000"/>
                <w:sz w:val="28"/>
              </w:rPr>
            </w:pPr>
            <w:r w:rsidRPr="003E4C02">
              <w:rPr>
                <w:b/>
                <w:color w:val="FF0000"/>
                <w:sz w:val="28"/>
              </w:rPr>
              <w:t>1</w:t>
            </w:r>
            <w:r w:rsidR="00E56428">
              <w:rPr>
                <w:b/>
                <w:color w:val="FF0000"/>
                <w:sz w:val="28"/>
              </w:rPr>
              <w:t>3</w:t>
            </w:r>
            <w:r w:rsidRPr="003E4C02">
              <w:rPr>
                <w:b/>
                <w:color w:val="FF0000"/>
                <w:sz w:val="28"/>
              </w:rPr>
              <w:t>0 euros pour 3h00</w:t>
            </w:r>
          </w:p>
          <w:p w14:paraId="460F93ED" w14:textId="77777777" w:rsidR="00D1507F" w:rsidRPr="00305881" w:rsidRDefault="00D1507F" w:rsidP="00FB2287">
            <w:pPr>
              <w:rPr>
                <w:b/>
                <w:sz w:val="28"/>
              </w:rPr>
            </w:pPr>
          </w:p>
        </w:tc>
      </w:tr>
    </w:tbl>
    <w:p w14:paraId="564C59CC" w14:textId="77777777" w:rsidR="00D1507F" w:rsidRDefault="00D1507F" w:rsidP="00D1507F">
      <w:pPr>
        <w:rPr>
          <w:u w:val="single"/>
        </w:rPr>
      </w:pPr>
    </w:p>
    <w:tbl>
      <w:tblPr>
        <w:tblStyle w:val="Grilledutableau"/>
        <w:tblW w:w="0" w:type="auto"/>
        <w:tblLook w:val="04A0" w:firstRow="1" w:lastRow="0" w:firstColumn="1" w:lastColumn="0" w:noHBand="0" w:noVBand="1"/>
      </w:tblPr>
      <w:tblGrid>
        <w:gridCol w:w="3114"/>
        <w:gridCol w:w="5948"/>
      </w:tblGrid>
      <w:tr w:rsidR="00D1507F" w:rsidRPr="008D2BD8" w14:paraId="4FF5440D" w14:textId="77777777" w:rsidTr="00FB2287">
        <w:trPr>
          <w:trHeight w:val="509"/>
        </w:trPr>
        <w:tc>
          <w:tcPr>
            <w:tcW w:w="3114" w:type="dxa"/>
            <w:vMerge w:val="restart"/>
            <w:noWrap/>
            <w:hideMark/>
          </w:tcPr>
          <w:p w14:paraId="4A1DD5EE" w14:textId="77777777" w:rsidR="00D1507F" w:rsidRPr="008D2BD8" w:rsidRDefault="00D1507F" w:rsidP="00FB2287">
            <w:r w:rsidRPr="008D2BD8">
              <w:t xml:space="preserve">Date :          </w:t>
            </w:r>
          </w:p>
        </w:tc>
        <w:tc>
          <w:tcPr>
            <w:tcW w:w="5948" w:type="dxa"/>
            <w:vMerge w:val="restart"/>
            <w:noWrap/>
            <w:hideMark/>
          </w:tcPr>
          <w:p w14:paraId="75A4D7BC" w14:textId="77777777" w:rsidR="00D1507F" w:rsidRPr="008D2BD8" w:rsidRDefault="00D1507F" w:rsidP="00FB2287">
            <w:r w:rsidRPr="008D2BD8">
              <w:t xml:space="preserve">                        /                   /     2020</w:t>
            </w:r>
          </w:p>
        </w:tc>
      </w:tr>
      <w:tr w:rsidR="00D1507F" w:rsidRPr="008D2BD8" w14:paraId="4AE3A1AA" w14:textId="77777777" w:rsidTr="00FB2287">
        <w:trPr>
          <w:trHeight w:val="509"/>
        </w:trPr>
        <w:tc>
          <w:tcPr>
            <w:tcW w:w="3114" w:type="dxa"/>
            <w:vMerge/>
            <w:hideMark/>
          </w:tcPr>
          <w:p w14:paraId="0F409133" w14:textId="77777777" w:rsidR="00D1507F" w:rsidRPr="008D2BD8" w:rsidRDefault="00D1507F" w:rsidP="00FB2287"/>
        </w:tc>
        <w:tc>
          <w:tcPr>
            <w:tcW w:w="5948" w:type="dxa"/>
            <w:vMerge/>
            <w:hideMark/>
          </w:tcPr>
          <w:p w14:paraId="3B0F0946" w14:textId="77777777" w:rsidR="00D1507F" w:rsidRPr="008D2BD8" w:rsidRDefault="00D1507F" w:rsidP="00FB2287"/>
        </w:tc>
      </w:tr>
      <w:tr w:rsidR="00D1507F" w:rsidRPr="008D2BD8" w14:paraId="150ABF8D" w14:textId="77777777" w:rsidTr="00FB2287">
        <w:trPr>
          <w:trHeight w:val="509"/>
        </w:trPr>
        <w:tc>
          <w:tcPr>
            <w:tcW w:w="3114" w:type="dxa"/>
            <w:vMerge w:val="restart"/>
            <w:noWrap/>
            <w:hideMark/>
          </w:tcPr>
          <w:p w14:paraId="19BDCB6E" w14:textId="77777777" w:rsidR="00D1507F" w:rsidRPr="008D2BD8" w:rsidRDefault="00D1507F" w:rsidP="00FB2287">
            <w:r w:rsidRPr="008D2BD8">
              <w:t xml:space="preserve">Horaires : de </w:t>
            </w:r>
          </w:p>
        </w:tc>
        <w:tc>
          <w:tcPr>
            <w:tcW w:w="5948" w:type="dxa"/>
            <w:vMerge w:val="restart"/>
            <w:noWrap/>
            <w:hideMark/>
          </w:tcPr>
          <w:p w14:paraId="2131F82E" w14:textId="77777777" w:rsidR="00D1507F" w:rsidRPr="008D2BD8" w:rsidRDefault="00D1507F" w:rsidP="00FB2287">
            <w:r w:rsidRPr="008D2BD8">
              <w:t xml:space="preserve">                       h00              à            h00</w:t>
            </w:r>
          </w:p>
        </w:tc>
      </w:tr>
      <w:tr w:rsidR="00D1507F" w:rsidRPr="008D2BD8" w14:paraId="34B4661B" w14:textId="77777777" w:rsidTr="00FB2287">
        <w:trPr>
          <w:trHeight w:val="509"/>
        </w:trPr>
        <w:tc>
          <w:tcPr>
            <w:tcW w:w="3114" w:type="dxa"/>
            <w:vMerge/>
            <w:hideMark/>
          </w:tcPr>
          <w:p w14:paraId="58633899" w14:textId="77777777" w:rsidR="00D1507F" w:rsidRPr="008D2BD8" w:rsidRDefault="00D1507F" w:rsidP="00FB2287"/>
        </w:tc>
        <w:tc>
          <w:tcPr>
            <w:tcW w:w="5948" w:type="dxa"/>
            <w:vMerge/>
            <w:hideMark/>
          </w:tcPr>
          <w:p w14:paraId="717F1E25" w14:textId="77777777" w:rsidR="00D1507F" w:rsidRPr="008D2BD8" w:rsidRDefault="00D1507F" w:rsidP="00FB2287"/>
        </w:tc>
      </w:tr>
      <w:tr w:rsidR="00D1507F" w:rsidRPr="008D2BD8" w14:paraId="2FD9867D" w14:textId="77777777" w:rsidTr="00FB2287">
        <w:trPr>
          <w:trHeight w:val="509"/>
        </w:trPr>
        <w:tc>
          <w:tcPr>
            <w:tcW w:w="3114" w:type="dxa"/>
            <w:vMerge w:val="restart"/>
            <w:noWrap/>
            <w:hideMark/>
          </w:tcPr>
          <w:p w14:paraId="07BDEC9C" w14:textId="77777777" w:rsidR="00D1507F" w:rsidRPr="008D2BD8" w:rsidRDefault="00D1507F" w:rsidP="00FB2287">
            <w:r w:rsidRPr="008D2BD8">
              <w:t xml:space="preserve">Nombre d’heures effectuées : </w:t>
            </w:r>
          </w:p>
        </w:tc>
        <w:tc>
          <w:tcPr>
            <w:tcW w:w="5948" w:type="dxa"/>
            <w:vMerge w:val="restart"/>
            <w:noWrap/>
            <w:hideMark/>
          </w:tcPr>
          <w:p w14:paraId="1C2AC523" w14:textId="77777777" w:rsidR="00D1507F" w:rsidRPr="008D2BD8" w:rsidRDefault="00D1507F" w:rsidP="00FB2287">
            <w:r w:rsidRPr="008D2BD8">
              <w:t>heures</w:t>
            </w:r>
          </w:p>
        </w:tc>
      </w:tr>
      <w:tr w:rsidR="00D1507F" w:rsidRPr="008D2BD8" w14:paraId="326BDC7B" w14:textId="77777777" w:rsidTr="00FB2287">
        <w:trPr>
          <w:trHeight w:val="509"/>
        </w:trPr>
        <w:tc>
          <w:tcPr>
            <w:tcW w:w="3114" w:type="dxa"/>
            <w:vMerge/>
            <w:hideMark/>
          </w:tcPr>
          <w:p w14:paraId="47093AC8" w14:textId="77777777" w:rsidR="00D1507F" w:rsidRPr="008D2BD8" w:rsidRDefault="00D1507F" w:rsidP="00FB2287"/>
        </w:tc>
        <w:tc>
          <w:tcPr>
            <w:tcW w:w="5948" w:type="dxa"/>
            <w:vMerge/>
            <w:hideMark/>
          </w:tcPr>
          <w:p w14:paraId="4820EE89" w14:textId="77777777" w:rsidR="00D1507F" w:rsidRPr="008D2BD8" w:rsidRDefault="00D1507F" w:rsidP="00FB2287"/>
        </w:tc>
      </w:tr>
      <w:tr w:rsidR="00D1507F" w:rsidRPr="008D2BD8" w14:paraId="73F3E540" w14:textId="77777777" w:rsidTr="00FB2287">
        <w:trPr>
          <w:trHeight w:val="930"/>
        </w:trPr>
        <w:tc>
          <w:tcPr>
            <w:tcW w:w="9062" w:type="dxa"/>
            <w:gridSpan w:val="2"/>
            <w:noWrap/>
            <w:hideMark/>
          </w:tcPr>
          <w:p w14:paraId="6EF624EF" w14:textId="77777777" w:rsidR="00D1507F" w:rsidRPr="008D2BD8" w:rsidRDefault="00D1507F" w:rsidP="00FB2287">
            <w:r w:rsidRPr="008D2BD8">
              <w:t xml:space="preserve">Nombre de patients consultés : </w:t>
            </w:r>
          </w:p>
        </w:tc>
      </w:tr>
      <w:tr w:rsidR="00D1507F" w:rsidRPr="008D2BD8" w14:paraId="3E7B87DC" w14:textId="77777777" w:rsidTr="00FB2287">
        <w:trPr>
          <w:trHeight w:val="750"/>
        </w:trPr>
        <w:tc>
          <w:tcPr>
            <w:tcW w:w="9062" w:type="dxa"/>
            <w:gridSpan w:val="2"/>
            <w:noWrap/>
            <w:hideMark/>
          </w:tcPr>
          <w:p w14:paraId="6EAEAEF9" w14:textId="77777777" w:rsidR="00D1507F" w:rsidRPr="008D2BD8" w:rsidRDefault="00D1507F" w:rsidP="00FB2287">
            <w:r w:rsidRPr="008D2BD8">
              <w:t>Nom du vacataire : (ou tampon)</w:t>
            </w:r>
          </w:p>
        </w:tc>
      </w:tr>
      <w:tr w:rsidR="00D1507F" w:rsidRPr="008D2BD8" w14:paraId="40BC8AB0" w14:textId="77777777" w:rsidTr="00FB2287">
        <w:trPr>
          <w:trHeight w:val="855"/>
        </w:trPr>
        <w:tc>
          <w:tcPr>
            <w:tcW w:w="9062" w:type="dxa"/>
            <w:gridSpan w:val="2"/>
            <w:noWrap/>
            <w:hideMark/>
          </w:tcPr>
          <w:p w14:paraId="2417D113" w14:textId="77777777" w:rsidR="00D1507F" w:rsidRPr="008D2BD8" w:rsidRDefault="00D1507F" w:rsidP="00FB2287">
            <w:r w:rsidRPr="008D2BD8">
              <w:t xml:space="preserve">Prénom du vacataire : </w:t>
            </w:r>
          </w:p>
        </w:tc>
      </w:tr>
      <w:tr w:rsidR="00D1507F" w:rsidRPr="008D2BD8" w14:paraId="455503C7" w14:textId="77777777" w:rsidTr="00FB2287">
        <w:trPr>
          <w:trHeight w:val="825"/>
        </w:trPr>
        <w:tc>
          <w:tcPr>
            <w:tcW w:w="9062" w:type="dxa"/>
            <w:gridSpan w:val="2"/>
            <w:noWrap/>
            <w:hideMark/>
          </w:tcPr>
          <w:p w14:paraId="1C21520A" w14:textId="77777777" w:rsidR="00D1507F" w:rsidRPr="008D2BD8" w:rsidRDefault="00D1507F" w:rsidP="00FB2287">
            <w:r w:rsidRPr="008D2BD8">
              <w:t>Adresse du vacataire:</w:t>
            </w:r>
          </w:p>
        </w:tc>
      </w:tr>
      <w:tr w:rsidR="00D1507F" w:rsidRPr="008D2BD8" w14:paraId="0BF81667" w14:textId="77777777" w:rsidTr="00FB2287">
        <w:trPr>
          <w:trHeight w:val="870"/>
        </w:trPr>
        <w:tc>
          <w:tcPr>
            <w:tcW w:w="9062" w:type="dxa"/>
            <w:gridSpan w:val="2"/>
            <w:noWrap/>
            <w:hideMark/>
          </w:tcPr>
          <w:p w14:paraId="2A2FEF32" w14:textId="77777777" w:rsidR="00D1507F" w:rsidRPr="008D2BD8" w:rsidRDefault="00D1507F" w:rsidP="00FB2287">
            <w:r w:rsidRPr="008D2BD8">
              <w:lastRenderedPageBreak/>
              <w:t>Téléphone portable :</w:t>
            </w:r>
          </w:p>
        </w:tc>
      </w:tr>
      <w:tr w:rsidR="00D1507F" w:rsidRPr="008D2BD8" w14:paraId="18894DBB" w14:textId="77777777" w:rsidTr="00FB2287">
        <w:trPr>
          <w:trHeight w:val="810"/>
        </w:trPr>
        <w:tc>
          <w:tcPr>
            <w:tcW w:w="9062" w:type="dxa"/>
            <w:gridSpan w:val="2"/>
            <w:noWrap/>
            <w:hideMark/>
          </w:tcPr>
          <w:p w14:paraId="47801A99" w14:textId="77777777" w:rsidR="00D1507F" w:rsidRPr="008D2BD8" w:rsidRDefault="00D1507F" w:rsidP="00FB2287">
            <w:r w:rsidRPr="008D2BD8">
              <w:t xml:space="preserve">Email : </w:t>
            </w:r>
          </w:p>
        </w:tc>
      </w:tr>
      <w:tr w:rsidR="00D1507F" w:rsidRPr="008D2BD8" w14:paraId="1915770B" w14:textId="77777777" w:rsidTr="00FB2287">
        <w:trPr>
          <w:trHeight w:val="1080"/>
        </w:trPr>
        <w:tc>
          <w:tcPr>
            <w:tcW w:w="9062" w:type="dxa"/>
            <w:gridSpan w:val="2"/>
            <w:noWrap/>
            <w:hideMark/>
          </w:tcPr>
          <w:p w14:paraId="6677B2DB" w14:textId="77777777" w:rsidR="00D1507F" w:rsidRPr="008D2BD8" w:rsidRDefault="00D1507F" w:rsidP="00FB2287">
            <w:r w:rsidRPr="008D2BD8">
              <w:t>Signature :</w:t>
            </w:r>
          </w:p>
        </w:tc>
      </w:tr>
      <w:tr w:rsidR="00D1507F" w:rsidRPr="008D2BD8" w14:paraId="663AA0DE" w14:textId="77777777" w:rsidTr="00FB2287">
        <w:trPr>
          <w:trHeight w:val="1140"/>
        </w:trPr>
        <w:tc>
          <w:tcPr>
            <w:tcW w:w="9062" w:type="dxa"/>
            <w:gridSpan w:val="2"/>
            <w:noWrap/>
            <w:hideMark/>
          </w:tcPr>
          <w:p w14:paraId="6784A1A8" w14:textId="77777777" w:rsidR="00D1507F" w:rsidRPr="008D2BD8" w:rsidRDefault="00D1507F" w:rsidP="00FB2287">
            <w:r w:rsidRPr="008D2BD8">
              <w:t xml:space="preserve">Contresignature du référent médical : </w:t>
            </w:r>
          </w:p>
        </w:tc>
      </w:tr>
    </w:tbl>
    <w:p w14:paraId="723A41A2" w14:textId="77777777" w:rsidR="00D1507F" w:rsidRDefault="00D1507F" w:rsidP="00D1507F"/>
    <w:p w14:paraId="000D78DC" w14:textId="0A606D0D" w:rsidR="00D1507F" w:rsidRDefault="009630B3" w:rsidP="00006545">
      <w:pPr>
        <w:rPr>
          <w:b/>
          <w:bCs/>
          <w:color w:val="C00000"/>
        </w:rPr>
      </w:pPr>
      <w:r w:rsidRPr="009630B3">
        <w:rPr>
          <w:b/>
          <w:bCs/>
          <w:color w:val="C00000"/>
        </w:rPr>
        <w:t xml:space="preserve">III- LES MOYENS </w:t>
      </w:r>
      <w:r w:rsidR="00E56428">
        <w:rPr>
          <w:b/>
          <w:bCs/>
          <w:color w:val="C00000"/>
        </w:rPr>
        <w:t xml:space="preserve">FINANCIERS </w:t>
      </w:r>
      <w:r w:rsidRPr="009630B3">
        <w:rPr>
          <w:b/>
          <w:bCs/>
          <w:color w:val="C00000"/>
        </w:rPr>
        <w:t>AU TITR</w:t>
      </w:r>
      <w:r w:rsidR="00F746BC">
        <w:rPr>
          <w:b/>
          <w:bCs/>
          <w:color w:val="C00000"/>
        </w:rPr>
        <w:t>E DU RENFORCEMENT EN EQUIPEMENT</w:t>
      </w:r>
    </w:p>
    <w:p w14:paraId="5F817C5C" w14:textId="10610533" w:rsidR="0058647E" w:rsidRPr="0058647E" w:rsidRDefault="002D4F60" w:rsidP="00814A10">
      <w:pPr>
        <w:pStyle w:val="Paragraphedeliste"/>
        <w:numPr>
          <w:ilvl w:val="0"/>
          <w:numId w:val="7"/>
        </w:numPr>
        <w:jc w:val="both"/>
      </w:pPr>
      <w:r>
        <w:rPr>
          <w:b/>
          <w:bCs/>
        </w:rPr>
        <w:t>B</w:t>
      </w:r>
      <w:r w:rsidR="0058647E" w:rsidRPr="003E4C02">
        <w:rPr>
          <w:b/>
          <w:bCs/>
        </w:rPr>
        <w:t>esoin de renforcement en termes d’équipements</w:t>
      </w:r>
      <w:r w:rsidR="0061782E">
        <w:rPr>
          <w:b/>
          <w:bCs/>
        </w:rPr>
        <w:t> </w:t>
      </w:r>
      <w:r w:rsidR="0061782E">
        <w:t xml:space="preserve">: </w:t>
      </w:r>
      <w:r w:rsidR="0058647E" w:rsidRPr="003E4C02">
        <w:t xml:space="preserve">matériel médical propre à la prise en charge des patients COVID (ex: </w:t>
      </w:r>
      <w:proofErr w:type="spellStart"/>
      <w:r w:rsidR="0058647E" w:rsidRPr="003E4C02">
        <w:t>saturomètre</w:t>
      </w:r>
      <w:proofErr w:type="spellEnd"/>
      <w:r w:rsidR="0058647E" w:rsidRPr="003E4C02">
        <w:t xml:space="preserve">),  </w:t>
      </w:r>
      <w:r w:rsidR="00DF3B8E">
        <w:t>EPI</w:t>
      </w:r>
      <w:r w:rsidR="0058647E" w:rsidRPr="003E4C02">
        <w:t>,…</w:t>
      </w:r>
    </w:p>
    <w:p w14:paraId="25D29858" w14:textId="3ED25819" w:rsidR="000171EA" w:rsidRDefault="001E30C2" w:rsidP="00764751">
      <w:pPr>
        <w:jc w:val="both"/>
      </w:pPr>
      <w:r>
        <w:t>Par ailleurs, l</w:t>
      </w:r>
      <w:r w:rsidR="000171EA">
        <w:t>e Conseil Régional d’Ile-de-France a mis en place un fond d’équipement régional d’urgence destiné à aider les prof</w:t>
      </w:r>
      <w:r>
        <w:t xml:space="preserve">essionnels de santé libéraux </w:t>
      </w:r>
      <w:r w:rsidR="000171EA">
        <w:t>pour l’acquisition des équipements nécessa</w:t>
      </w:r>
      <w:r w:rsidR="00DF3B8E">
        <w:t xml:space="preserve">ires à la lutte contre le </w:t>
      </w:r>
      <w:proofErr w:type="spellStart"/>
      <w:r w:rsidR="00DF3B8E">
        <w:t>Covid</w:t>
      </w:r>
      <w:proofErr w:type="spellEnd"/>
      <w:r w:rsidR="00DF3B8E">
        <w:t xml:space="preserve"> : </w:t>
      </w:r>
      <w:r w:rsidR="000171EA">
        <w:t xml:space="preserve">achat de matériels </w:t>
      </w:r>
      <w:r w:rsidR="00DF3B8E">
        <w:t>médicaux, d’EPI</w:t>
      </w:r>
      <w:r>
        <w:t xml:space="preserve"> hors masques</w:t>
      </w:r>
      <w:r w:rsidR="00DF3B8E">
        <w:t>,...</w:t>
      </w:r>
    </w:p>
    <w:p w14:paraId="1B2B2A48" w14:textId="77777777" w:rsidR="000171EA" w:rsidRDefault="000171EA" w:rsidP="00764751">
      <w:pPr>
        <w:jc w:val="both"/>
      </w:pPr>
      <w:r>
        <w:t>Le montant maximum défini pour cette aide est :</w:t>
      </w:r>
    </w:p>
    <w:p w14:paraId="6201DC7A" w14:textId="77777777" w:rsidR="000171EA" w:rsidRDefault="000171EA" w:rsidP="00764751">
      <w:pPr>
        <w:spacing w:after="0"/>
        <w:jc w:val="both"/>
      </w:pPr>
      <w:r>
        <w:t>-</w:t>
      </w:r>
      <w:r>
        <w:tab/>
        <w:t>De 5 000 € maximum par professionnel de santé pour des demandes individuelles</w:t>
      </w:r>
    </w:p>
    <w:p w14:paraId="053A26FF" w14:textId="17C61BF2" w:rsidR="000171EA" w:rsidRDefault="000171EA" w:rsidP="001E30C2">
      <w:pPr>
        <w:spacing w:after="0"/>
        <w:jc w:val="both"/>
      </w:pPr>
      <w:r>
        <w:t>-</w:t>
      </w:r>
      <w:r>
        <w:tab/>
        <w:t>De 30 000 € maximum par structure pour les demandes des structures</w:t>
      </w:r>
    </w:p>
    <w:p w14:paraId="262AC737" w14:textId="77777777" w:rsidR="001E30C2" w:rsidRDefault="001E30C2" w:rsidP="001E30C2">
      <w:pPr>
        <w:spacing w:after="0"/>
        <w:jc w:val="both"/>
      </w:pPr>
      <w:bookmarkStart w:id="0" w:name="_GoBack"/>
      <w:bookmarkEnd w:id="0"/>
    </w:p>
    <w:p w14:paraId="0F71DCFA" w14:textId="77777777" w:rsidR="000171EA" w:rsidRDefault="000171EA" w:rsidP="00764751">
      <w:pPr>
        <w:jc w:val="both"/>
      </w:pPr>
      <w:r>
        <w:t>Pour la solliciter, les professionnels ou les centres doivent :</w:t>
      </w:r>
    </w:p>
    <w:p w14:paraId="1E3727FB" w14:textId="77777777" w:rsidR="000171EA" w:rsidRDefault="000171EA" w:rsidP="00764751">
      <w:pPr>
        <w:spacing w:after="0"/>
        <w:jc w:val="both"/>
      </w:pPr>
      <w:r>
        <w:t>-</w:t>
      </w:r>
      <w:r>
        <w:tab/>
        <w:t>Préalablement, prendre contact avec les services de la Région (covid-19-sante@iledefrance.fr ou 01 53 85 53 85 en demandant le service « Santé »), pour valider avec les services régionaux l’éligibilité des dépenses à cette aide</w:t>
      </w:r>
    </w:p>
    <w:p w14:paraId="450594C3" w14:textId="77777777" w:rsidR="000171EA" w:rsidRDefault="000171EA" w:rsidP="00764751">
      <w:pPr>
        <w:spacing w:after="0"/>
        <w:jc w:val="both"/>
      </w:pPr>
      <w:r>
        <w:t>-</w:t>
      </w:r>
      <w:r>
        <w:tab/>
        <w:t xml:space="preserve">Puis suivre la procédure d’instruction simplifiée mise en place par la Région. </w:t>
      </w:r>
    </w:p>
    <w:p w14:paraId="54CA3D0C" w14:textId="77777777" w:rsidR="000171EA" w:rsidRDefault="000171EA" w:rsidP="00764751">
      <w:pPr>
        <w:jc w:val="both"/>
      </w:pPr>
    </w:p>
    <w:p w14:paraId="4A767299" w14:textId="55926F02" w:rsidR="000171EA" w:rsidRPr="00B26592" w:rsidRDefault="00B16E68" w:rsidP="00764751">
      <w:pPr>
        <w:jc w:val="both"/>
        <w:rPr>
          <w:b/>
        </w:rPr>
      </w:pPr>
      <w:r w:rsidRPr="00B26592">
        <w:rPr>
          <w:b/>
        </w:rPr>
        <w:t xml:space="preserve">Dans </w:t>
      </w:r>
      <w:r w:rsidR="00B26592" w:rsidRPr="00B26592">
        <w:rPr>
          <w:b/>
        </w:rPr>
        <w:t>tous les cas, il n’y aura pas de double financement (ARS et Conseil Régional) de ces équipements.</w:t>
      </w:r>
    </w:p>
    <w:p w14:paraId="2730C2E9" w14:textId="77777777" w:rsidR="00F746BC" w:rsidRDefault="00F746BC" w:rsidP="002D4F60">
      <w:pPr>
        <w:spacing w:after="0"/>
      </w:pPr>
    </w:p>
    <w:p w14:paraId="3DC8D9DA" w14:textId="77777777" w:rsidR="00B16E68" w:rsidRDefault="00B16E68" w:rsidP="002D4F60">
      <w:pPr>
        <w:spacing w:after="0"/>
      </w:pPr>
    </w:p>
    <w:tbl>
      <w:tblPr>
        <w:tblStyle w:val="Grilledutableau"/>
        <w:tblpPr w:leftFromText="141" w:rightFromText="141" w:vertAnchor="page" w:horzAnchor="margin" w:tblpY="3558"/>
        <w:tblW w:w="0" w:type="auto"/>
        <w:tblLook w:val="04A0" w:firstRow="1" w:lastRow="0" w:firstColumn="1" w:lastColumn="0" w:noHBand="0" w:noVBand="1"/>
      </w:tblPr>
      <w:tblGrid>
        <w:gridCol w:w="4606"/>
        <w:gridCol w:w="4606"/>
      </w:tblGrid>
      <w:tr w:rsidR="00006545" w:rsidRPr="00305881" w14:paraId="49BA7D45" w14:textId="77777777" w:rsidTr="00764751">
        <w:tc>
          <w:tcPr>
            <w:tcW w:w="4606" w:type="dxa"/>
          </w:tcPr>
          <w:p w14:paraId="22F11275" w14:textId="77777777" w:rsidR="00006545" w:rsidRPr="006222AE" w:rsidRDefault="00006545" w:rsidP="00764751">
            <w:pPr>
              <w:jc w:val="center"/>
            </w:pPr>
            <w:r w:rsidRPr="006222AE">
              <w:lastRenderedPageBreak/>
              <w:t>Matériel</w:t>
            </w:r>
          </w:p>
        </w:tc>
        <w:tc>
          <w:tcPr>
            <w:tcW w:w="4606" w:type="dxa"/>
          </w:tcPr>
          <w:p w14:paraId="155DC77B" w14:textId="77777777" w:rsidR="00006545" w:rsidRPr="006222AE" w:rsidRDefault="00006545" w:rsidP="00764751">
            <w:pPr>
              <w:jc w:val="center"/>
            </w:pPr>
            <w:r w:rsidRPr="006222AE">
              <w:t>Prix</w:t>
            </w:r>
          </w:p>
        </w:tc>
      </w:tr>
      <w:tr w:rsidR="00006545" w:rsidRPr="00305881" w14:paraId="15FBC100" w14:textId="77777777" w:rsidTr="00764751">
        <w:tc>
          <w:tcPr>
            <w:tcW w:w="4606" w:type="dxa"/>
          </w:tcPr>
          <w:p w14:paraId="126493C4" w14:textId="77777777" w:rsidR="00006545" w:rsidRPr="00305881" w:rsidRDefault="00006545" w:rsidP="00764751">
            <w:pPr>
              <w:rPr>
                <w:b/>
                <w:sz w:val="28"/>
              </w:rPr>
            </w:pPr>
          </w:p>
        </w:tc>
        <w:tc>
          <w:tcPr>
            <w:tcW w:w="4606" w:type="dxa"/>
          </w:tcPr>
          <w:p w14:paraId="3785758F" w14:textId="77777777" w:rsidR="00006545" w:rsidRPr="00305881" w:rsidRDefault="00006545" w:rsidP="00764751">
            <w:pPr>
              <w:rPr>
                <w:b/>
                <w:sz w:val="28"/>
              </w:rPr>
            </w:pPr>
          </w:p>
        </w:tc>
      </w:tr>
      <w:tr w:rsidR="00006545" w:rsidRPr="00305881" w14:paraId="18736289" w14:textId="77777777" w:rsidTr="00764751">
        <w:tc>
          <w:tcPr>
            <w:tcW w:w="4606" w:type="dxa"/>
          </w:tcPr>
          <w:p w14:paraId="7627CC80" w14:textId="77777777" w:rsidR="00006545" w:rsidRPr="00305881" w:rsidRDefault="00006545" w:rsidP="00764751">
            <w:pPr>
              <w:rPr>
                <w:b/>
                <w:sz w:val="28"/>
              </w:rPr>
            </w:pPr>
          </w:p>
        </w:tc>
        <w:tc>
          <w:tcPr>
            <w:tcW w:w="4606" w:type="dxa"/>
          </w:tcPr>
          <w:p w14:paraId="6FDD50D8" w14:textId="77777777" w:rsidR="00006545" w:rsidRPr="00305881" w:rsidRDefault="00006545" w:rsidP="00764751">
            <w:pPr>
              <w:rPr>
                <w:b/>
                <w:sz w:val="28"/>
              </w:rPr>
            </w:pPr>
          </w:p>
        </w:tc>
      </w:tr>
      <w:tr w:rsidR="00006545" w14:paraId="1EA46E01" w14:textId="77777777" w:rsidTr="00764751">
        <w:tc>
          <w:tcPr>
            <w:tcW w:w="4606" w:type="dxa"/>
          </w:tcPr>
          <w:p w14:paraId="1D97E32F" w14:textId="77777777" w:rsidR="00006545" w:rsidRDefault="00006545" w:rsidP="00764751">
            <w:pPr>
              <w:rPr>
                <w:b/>
                <w:sz w:val="28"/>
              </w:rPr>
            </w:pPr>
          </w:p>
        </w:tc>
        <w:tc>
          <w:tcPr>
            <w:tcW w:w="4606" w:type="dxa"/>
          </w:tcPr>
          <w:p w14:paraId="66F34B80" w14:textId="77777777" w:rsidR="00006545" w:rsidRDefault="00006545" w:rsidP="00764751">
            <w:pPr>
              <w:rPr>
                <w:b/>
                <w:sz w:val="28"/>
              </w:rPr>
            </w:pPr>
          </w:p>
        </w:tc>
      </w:tr>
      <w:tr w:rsidR="00006545" w14:paraId="4DA540ED" w14:textId="77777777" w:rsidTr="00764751">
        <w:tc>
          <w:tcPr>
            <w:tcW w:w="4606" w:type="dxa"/>
          </w:tcPr>
          <w:p w14:paraId="251CE38C" w14:textId="77777777" w:rsidR="00006545" w:rsidRDefault="00006545" w:rsidP="00764751">
            <w:pPr>
              <w:rPr>
                <w:b/>
                <w:sz w:val="28"/>
              </w:rPr>
            </w:pPr>
          </w:p>
        </w:tc>
        <w:tc>
          <w:tcPr>
            <w:tcW w:w="4606" w:type="dxa"/>
          </w:tcPr>
          <w:p w14:paraId="60523AC3" w14:textId="77777777" w:rsidR="00006545" w:rsidRDefault="00006545" w:rsidP="00764751">
            <w:pPr>
              <w:rPr>
                <w:b/>
                <w:sz w:val="28"/>
              </w:rPr>
            </w:pPr>
          </w:p>
        </w:tc>
      </w:tr>
    </w:tbl>
    <w:p w14:paraId="6F2CA11E" w14:textId="77777777" w:rsidR="00B16E68" w:rsidRDefault="00B16E68" w:rsidP="00006545"/>
    <w:tbl>
      <w:tblPr>
        <w:tblStyle w:val="Grilledutableau"/>
        <w:tblpPr w:leftFromText="141" w:rightFromText="141" w:vertAnchor="text" w:horzAnchor="margin" w:tblpY="401"/>
        <w:tblW w:w="0" w:type="auto"/>
        <w:tblLook w:val="04A0" w:firstRow="1" w:lastRow="0" w:firstColumn="1" w:lastColumn="0" w:noHBand="0" w:noVBand="1"/>
      </w:tblPr>
      <w:tblGrid>
        <w:gridCol w:w="9062"/>
      </w:tblGrid>
      <w:tr w:rsidR="00B16E68" w:rsidRPr="00305881" w14:paraId="204A9638" w14:textId="77777777" w:rsidTr="00B16E68">
        <w:tc>
          <w:tcPr>
            <w:tcW w:w="9062" w:type="dxa"/>
          </w:tcPr>
          <w:p w14:paraId="268232FB" w14:textId="77777777" w:rsidR="00B16E68" w:rsidRPr="00305881" w:rsidRDefault="00B16E68" w:rsidP="00B16E68">
            <w:pPr>
              <w:jc w:val="center"/>
              <w:rPr>
                <w:b/>
                <w:sz w:val="28"/>
              </w:rPr>
            </w:pPr>
            <w:r w:rsidRPr="00305881">
              <w:rPr>
                <w:b/>
                <w:sz w:val="28"/>
              </w:rPr>
              <w:t>Bordereau des postes de dépenses en équipement</w:t>
            </w:r>
          </w:p>
          <w:p w14:paraId="6BEA8DB0" w14:textId="77777777" w:rsidR="00B16E68" w:rsidRPr="00305881" w:rsidRDefault="00B16E68" w:rsidP="00B16E68">
            <w:pPr>
              <w:rPr>
                <w:b/>
                <w:sz w:val="28"/>
              </w:rPr>
            </w:pPr>
          </w:p>
        </w:tc>
      </w:tr>
    </w:tbl>
    <w:p w14:paraId="1E2DF655" w14:textId="77777777" w:rsidR="00B16E68" w:rsidRDefault="00B16E68" w:rsidP="00006545"/>
    <w:p w14:paraId="694C9572" w14:textId="77777777" w:rsidR="00B16E68" w:rsidRDefault="00B16E68" w:rsidP="00006545"/>
    <w:p w14:paraId="14D801C7" w14:textId="77777777" w:rsidR="00B16E68" w:rsidRDefault="00B16E68" w:rsidP="00006545"/>
    <w:p w14:paraId="410B39D2" w14:textId="6F533487" w:rsidR="00006545" w:rsidRDefault="00764751" w:rsidP="00006545">
      <w:r>
        <w:t>Veuillez joindre les factures du matériel acheté et compléter le tableau ci-dessous :</w:t>
      </w:r>
    </w:p>
    <w:p w14:paraId="561BBD0C" w14:textId="77777777" w:rsidR="00764751" w:rsidRDefault="00764751" w:rsidP="00006545"/>
    <w:p w14:paraId="3B6C7987" w14:textId="04BC7F7F" w:rsidR="00006545" w:rsidRDefault="00006545" w:rsidP="00006545">
      <w:r>
        <w:t>Argumentez les besoins matériels au regard de l’organisation / l’activité : ……………………………………………………………………………………………………………………………………………………………………………………………………………………………………………………………………………………………………………………………………………………………………………………………………………………………………………………………………………………………………………………………………………………………………………………………………………………………………………………………………………………………………………………………………………………………………………………………………………………………………………….……………………………………………………………………………………………………………………………………………………………………………………………………………………………………………………………………………………………………………………………………………………………………………………………………………………………………………………………………………………………………………………………………………………………………………………………………………………………………………………………………………………………………………………………………………………………………………………………………………………………………………….</w:t>
      </w:r>
    </w:p>
    <w:sectPr w:rsidR="000065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2CAE5" w14:textId="77777777" w:rsidR="00E87D50" w:rsidRDefault="00E87D50">
      <w:pPr>
        <w:spacing w:after="0" w:line="240" w:lineRule="auto"/>
      </w:pPr>
      <w:r>
        <w:separator/>
      </w:r>
    </w:p>
  </w:endnote>
  <w:endnote w:type="continuationSeparator" w:id="0">
    <w:p w14:paraId="59F7845D" w14:textId="77777777" w:rsidR="00E87D50" w:rsidRDefault="00E8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328652"/>
      <w:docPartObj>
        <w:docPartGallery w:val="Page Numbers (Bottom of Page)"/>
        <w:docPartUnique/>
      </w:docPartObj>
    </w:sdtPr>
    <w:sdtEndPr/>
    <w:sdtContent>
      <w:p w14:paraId="29971971" w14:textId="77777777" w:rsidR="005F09BF" w:rsidRDefault="006222AE">
        <w:pPr>
          <w:pStyle w:val="Pieddepage"/>
          <w:jc w:val="right"/>
        </w:pPr>
        <w:r>
          <w:rPr>
            <w:noProof/>
          </w:rPr>
          <w:t>2</w:t>
        </w:r>
      </w:p>
    </w:sdtContent>
  </w:sdt>
  <w:p w14:paraId="24B7D99F" w14:textId="77777777" w:rsidR="005F09BF" w:rsidRDefault="00E87D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239A" w14:textId="77777777" w:rsidR="00E87D50" w:rsidRDefault="00E87D50">
      <w:pPr>
        <w:spacing w:after="0" w:line="240" w:lineRule="auto"/>
      </w:pPr>
      <w:r>
        <w:separator/>
      </w:r>
    </w:p>
  </w:footnote>
  <w:footnote w:type="continuationSeparator" w:id="0">
    <w:p w14:paraId="74AD7829" w14:textId="77777777" w:rsidR="00E87D50" w:rsidRDefault="00E87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CFE"/>
    <w:multiLevelType w:val="hybridMultilevel"/>
    <w:tmpl w:val="6CAA4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50FE1"/>
    <w:multiLevelType w:val="hybridMultilevel"/>
    <w:tmpl w:val="D68EA1A6"/>
    <w:lvl w:ilvl="0" w:tplc="871EFE0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940B2A"/>
    <w:multiLevelType w:val="hybridMultilevel"/>
    <w:tmpl w:val="BC52485A"/>
    <w:lvl w:ilvl="0" w:tplc="91B408B8">
      <w:start w:val="1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A80992"/>
    <w:multiLevelType w:val="hybridMultilevel"/>
    <w:tmpl w:val="CE0AF364"/>
    <w:lvl w:ilvl="0" w:tplc="EBD85602">
      <w:start w:val="1"/>
      <w:numFmt w:val="bullet"/>
      <w:lvlText w:val=""/>
      <w:lvlJc w:val="left"/>
      <w:pPr>
        <w:tabs>
          <w:tab w:val="num" w:pos="720"/>
        </w:tabs>
        <w:ind w:left="720" w:hanging="360"/>
      </w:pPr>
      <w:rPr>
        <w:rFonts w:ascii="Wingdings 3" w:hAnsi="Wingdings 3" w:hint="default"/>
      </w:rPr>
    </w:lvl>
    <w:lvl w:ilvl="1" w:tplc="ECB46518" w:tentative="1">
      <w:start w:val="1"/>
      <w:numFmt w:val="bullet"/>
      <w:lvlText w:val=""/>
      <w:lvlJc w:val="left"/>
      <w:pPr>
        <w:tabs>
          <w:tab w:val="num" w:pos="1440"/>
        </w:tabs>
        <w:ind w:left="1440" w:hanging="360"/>
      </w:pPr>
      <w:rPr>
        <w:rFonts w:ascii="Wingdings 3" w:hAnsi="Wingdings 3" w:hint="default"/>
      </w:rPr>
    </w:lvl>
    <w:lvl w:ilvl="2" w:tplc="B492C2D6" w:tentative="1">
      <w:start w:val="1"/>
      <w:numFmt w:val="bullet"/>
      <w:lvlText w:val=""/>
      <w:lvlJc w:val="left"/>
      <w:pPr>
        <w:tabs>
          <w:tab w:val="num" w:pos="2160"/>
        </w:tabs>
        <w:ind w:left="2160" w:hanging="360"/>
      </w:pPr>
      <w:rPr>
        <w:rFonts w:ascii="Wingdings 3" w:hAnsi="Wingdings 3" w:hint="default"/>
      </w:rPr>
    </w:lvl>
    <w:lvl w:ilvl="3" w:tplc="3B06B5B0" w:tentative="1">
      <w:start w:val="1"/>
      <w:numFmt w:val="bullet"/>
      <w:lvlText w:val=""/>
      <w:lvlJc w:val="left"/>
      <w:pPr>
        <w:tabs>
          <w:tab w:val="num" w:pos="2880"/>
        </w:tabs>
        <w:ind w:left="2880" w:hanging="360"/>
      </w:pPr>
      <w:rPr>
        <w:rFonts w:ascii="Wingdings 3" w:hAnsi="Wingdings 3" w:hint="default"/>
      </w:rPr>
    </w:lvl>
    <w:lvl w:ilvl="4" w:tplc="A36854C2" w:tentative="1">
      <w:start w:val="1"/>
      <w:numFmt w:val="bullet"/>
      <w:lvlText w:val=""/>
      <w:lvlJc w:val="left"/>
      <w:pPr>
        <w:tabs>
          <w:tab w:val="num" w:pos="3600"/>
        </w:tabs>
        <w:ind w:left="3600" w:hanging="360"/>
      </w:pPr>
      <w:rPr>
        <w:rFonts w:ascii="Wingdings 3" w:hAnsi="Wingdings 3" w:hint="default"/>
      </w:rPr>
    </w:lvl>
    <w:lvl w:ilvl="5" w:tplc="26168CF4" w:tentative="1">
      <w:start w:val="1"/>
      <w:numFmt w:val="bullet"/>
      <w:lvlText w:val=""/>
      <w:lvlJc w:val="left"/>
      <w:pPr>
        <w:tabs>
          <w:tab w:val="num" w:pos="4320"/>
        </w:tabs>
        <w:ind w:left="4320" w:hanging="360"/>
      </w:pPr>
      <w:rPr>
        <w:rFonts w:ascii="Wingdings 3" w:hAnsi="Wingdings 3" w:hint="default"/>
      </w:rPr>
    </w:lvl>
    <w:lvl w:ilvl="6" w:tplc="03D2DC70" w:tentative="1">
      <w:start w:val="1"/>
      <w:numFmt w:val="bullet"/>
      <w:lvlText w:val=""/>
      <w:lvlJc w:val="left"/>
      <w:pPr>
        <w:tabs>
          <w:tab w:val="num" w:pos="5040"/>
        </w:tabs>
        <w:ind w:left="5040" w:hanging="360"/>
      </w:pPr>
      <w:rPr>
        <w:rFonts w:ascii="Wingdings 3" w:hAnsi="Wingdings 3" w:hint="default"/>
      </w:rPr>
    </w:lvl>
    <w:lvl w:ilvl="7" w:tplc="5464EA4A" w:tentative="1">
      <w:start w:val="1"/>
      <w:numFmt w:val="bullet"/>
      <w:lvlText w:val=""/>
      <w:lvlJc w:val="left"/>
      <w:pPr>
        <w:tabs>
          <w:tab w:val="num" w:pos="5760"/>
        </w:tabs>
        <w:ind w:left="5760" w:hanging="360"/>
      </w:pPr>
      <w:rPr>
        <w:rFonts w:ascii="Wingdings 3" w:hAnsi="Wingdings 3" w:hint="default"/>
      </w:rPr>
    </w:lvl>
    <w:lvl w:ilvl="8" w:tplc="C29EC56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10416EE"/>
    <w:multiLevelType w:val="hybridMultilevel"/>
    <w:tmpl w:val="C22830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0D5CDC"/>
    <w:multiLevelType w:val="hybridMultilevel"/>
    <w:tmpl w:val="3A46E6D2"/>
    <w:lvl w:ilvl="0" w:tplc="9A9A9474">
      <w:start w:val="1"/>
      <w:numFmt w:val="bullet"/>
      <w:lvlText w:val="•"/>
      <w:lvlJc w:val="left"/>
      <w:pPr>
        <w:tabs>
          <w:tab w:val="num" w:pos="720"/>
        </w:tabs>
        <w:ind w:left="720" w:hanging="360"/>
      </w:pPr>
      <w:rPr>
        <w:rFonts w:ascii="Times New Roman" w:hAnsi="Times New Roman" w:hint="default"/>
      </w:rPr>
    </w:lvl>
    <w:lvl w:ilvl="1" w:tplc="B0622AA0" w:tentative="1">
      <w:start w:val="1"/>
      <w:numFmt w:val="bullet"/>
      <w:lvlText w:val="•"/>
      <w:lvlJc w:val="left"/>
      <w:pPr>
        <w:tabs>
          <w:tab w:val="num" w:pos="1440"/>
        </w:tabs>
        <w:ind w:left="1440" w:hanging="360"/>
      </w:pPr>
      <w:rPr>
        <w:rFonts w:ascii="Times New Roman" w:hAnsi="Times New Roman" w:hint="default"/>
      </w:rPr>
    </w:lvl>
    <w:lvl w:ilvl="2" w:tplc="C73615EA" w:tentative="1">
      <w:start w:val="1"/>
      <w:numFmt w:val="bullet"/>
      <w:lvlText w:val="•"/>
      <w:lvlJc w:val="left"/>
      <w:pPr>
        <w:tabs>
          <w:tab w:val="num" w:pos="2160"/>
        </w:tabs>
        <w:ind w:left="2160" w:hanging="360"/>
      </w:pPr>
      <w:rPr>
        <w:rFonts w:ascii="Times New Roman" w:hAnsi="Times New Roman" w:hint="default"/>
      </w:rPr>
    </w:lvl>
    <w:lvl w:ilvl="3" w:tplc="11E0358E" w:tentative="1">
      <w:start w:val="1"/>
      <w:numFmt w:val="bullet"/>
      <w:lvlText w:val="•"/>
      <w:lvlJc w:val="left"/>
      <w:pPr>
        <w:tabs>
          <w:tab w:val="num" w:pos="2880"/>
        </w:tabs>
        <w:ind w:left="2880" w:hanging="360"/>
      </w:pPr>
      <w:rPr>
        <w:rFonts w:ascii="Times New Roman" w:hAnsi="Times New Roman" w:hint="default"/>
      </w:rPr>
    </w:lvl>
    <w:lvl w:ilvl="4" w:tplc="001EE306" w:tentative="1">
      <w:start w:val="1"/>
      <w:numFmt w:val="bullet"/>
      <w:lvlText w:val="•"/>
      <w:lvlJc w:val="left"/>
      <w:pPr>
        <w:tabs>
          <w:tab w:val="num" w:pos="3600"/>
        </w:tabs>
        <w:ind w:left="3600" w:hanging="360"/>
      </w:pPr>
      <w:rPr>
        <w:rFonts w:ascii="Times New Roman" w:hAnsi="Times New Roman" w:hint="default"/>
      </w:rPr>
    </w:lvl>
    <w:lvl w:ilvl="5" w:tplc="DF5A40E4" w:tentative="1">
      <w:start w:val="1"/>
      <w:numFmt w:val="bullet"/>
      <w:lvlText w:val="•"/>
      <w:lvlJc w:val="left"/>
      <w:pPr>
        <w:tabs>
          <w:tab w:val="num" w:pos="4320"/>
        </w:tabs>
        <w:ind w:left="4320" w:hanging="360"/>
      </w:pPr>
      <w:rPr>
        <w:rFonts w:ascii="Times New Roman" w:hAnsi="Times New Roman" w:hint="default"/>
      </w:rPr>
    </w:lvl>
    <w:lvl w:ilvl="6" w:tplc="E5B00F98" w:tentative="1">
      <w:start w:val="1"/>
      <w:numFmt w:val="bullet"/>
      <w:lvlText w:val="•"/>
      <w:lvlJc w:val="left"/>
      <w:pPr>
        <w:tabs>
          <w:tab w:val="num" w:pos="5040"/>
        </w:tabs>
        <w:ind w:left="5040" w:hanging="360"/>
      </w:pPr>
      <w:rPr>
        <w:rFonts w:ascii="Times New Roman" w:hAnsi="Times New Roman" w:hint="default"/>
      </w:rPr>
    </w:lvl>
    <w:lvl w:ilvl="7" w:tplc="965CCF28" w:tentative="1">
      <w:start w:val="1"/>
      <w:numFmt w:val="bullet"/>
      <w:lvlText w:val="•"/>
      <w:lvlJc w:val="left"/>
      <w:pPr>
        <w:tabs>
          <w:tab w:val="num" w:pos="5760"/>
        </w:tabs>
        <w:ind w:left="5760" w:hanging="360"/>
      </w:pPr>
      <w:rPr>
        <w:rFonts w:ascii="Times New Roman" w:hAnsi="Times New Roman" w:hint="default"/>
      </w:rPr>
    </w:lvl>
    <w:lvl w:ilvl="8" w:tplc="D36EC3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8C0B42"/>
    <w:multiLevelType w:val="hybridMultilevel"/>
    <w:tmpl w:val="A3F4728E"/>
    <w:lvl w:ilvl="0" w:tplc="23E680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684B5B"/>
    <w:multiLevelType w:val="hybridMultilevel"/>
    <w:tmpl w:val="27507DEA"/>
    <w:lvl w:ilvl="0" w:tplc="315E29F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12194A"/>
    <w:multiLevelType w:val="hybridMultilevel"/>
    <w:tmpl w:val="4D3ED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27760C"/>
    <w:multiLevelType w:val="hybridMultilevel"/>
    <w:tmpl w:val="FC1C4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624881"/>
    <w:multiLevelType w:val="hybridMultilevel"/>
    <w:tmpl w:val="654815D8"/>
    <w:lvl w:ilvl="0" w:tplc="3C7CDB9E">
      <w:start w:val="1"/>
      <w:numFmt w:val="bullet"/>
      <w:lvlText w:val="•"/>
      <w:lvlJc w:val="left"/>
      <w:pPr>
        <w:tabs>
          <w:tab w:val="num" w:pos="720"/>
        </w:tabs>
        <w:ind w:left="720" w:hanging="360"/>
      </w:pPr>
      <w:rPr>
        <w:rFonts w:ascii="Times New Roman" w:hAnsi="Times New Roman" w:hint="default"/>
      </w:rPr>
    </w:lvl>
    <w:lvl w:ilvl="1" w:tplc="D7822026" w:tentative="1">
      <w:start w:val="1"/>
      <w:numFmt w:val="bullet"/>
      <w:lvlText w:val="•"/>
      <w:lvlJc w:val="left"/>
      <w:pPr>
        <w:tabs>
          <w:tab w:val="num" w:pos="1440"/>
        </w:tabs>
        <w:ind w:left="1440" w:hanging="360"/>
      </w:pPr>
      <w:rPr>
        <w:rFonts w:ascii="Times New Roman" w:hAnsi="Times New Roman" w:hint="default"/>
      </w:rPr>
    </w:lvl>
    <w:lvl w:ilvl="2" w:tplc="C7E4F656" w:tentative="1">
      <w:start w:val="1"/>
      <w:numFmt w:val="bullet"/>
      <w:lvlText w:val="•"/>
      <w:lvlJc w:val="left"/>
      <w:pPr>
        <w:tabs>
          <w:tab w:val="num" w:pos="2160"/>
        </w:tabs>
        <w:ind w:left="2160" w:hanging="360"/>
      </w:pPr>
      <w:rPr>
        <w:rFonts w:ascii="Times New Roman" w:hAnsi="Times New Roman" w:hint="default"/>
      </w:rPr>
    </w:lvl>
    <w:lvl w:ilvl="3" w:tplc="ED464F5E" w:tentative="1">
      <w:start w:val="1"/>
      <w:numFmt w:val="bullet"/>
      <w:lvlText w:val="•"/>
      <w:lvlJc w:val="left"/>
      <w:pPr>
        <w:tabs>
          <w:tab w:val="num" w:pos="2880"/>
        </w:tabs>
        <w:ind w:left="2880" w:hanging="360"/>
      </w:pPr>
      <w:rPr>
        <w:rFonts w:ascii="Times New Roman" w:hAnsi="Times New Roman" w:hint="default"/>
      </w:rPr>
    </w:lvl>
    <w:lvl w:ilvl="4" w:tplc="4D8C4572" w:tentative="1">
      <w:start w:val="1"/>
      <w:numFmt w:val="bullet"/>
      <w:lvlText w:val="•"/>
      <w:lvlJc w:val="left"/>
      <w:pPr>
        <w:tabs>
          <w:tab w:val="num" w:pos="3600"/>
        </w:tabs>
        <w:ind w:left="3600" w:hanging="360"/>
      </w:pPr>
      <w:rPr>
        <w:rFonts w:ascii="Times New Roman" w:hAnsi="Times New Roman" w:hint="default"/>
      </w:rPr>
    </w:lvl>
    <w:lvl w:ilvl="5" w:tplc="7506E12A" w:tentative="1">
      <w:start w:val="1"/>
      <w:numFmt w:val="bullet"/>
      <w:lvlText w:val="•"/>
      <w:lvlJc w:val="left"/>
      <w:pPr>
        <w:tabs>
          <w:tab w:val="num" w:pos="4320"/>
        </w:tabs>
        <w:ind w:left="4320" w:hanging="360"/>
      </w:pPr>
      <w:rPr>
        <w:rFonts w:ascii="Times New Roman" w:hAnsi="Times New Roman" w:hint="default"/>
      </w:rPr>
    </w:lvl>
    <w:lvl w:ilvl="6" w:tplc="BC0CAD5C" w:tentative="1">
      <w:start w:val="1"/>
      <w:numFmt w:val="bullet"/>
      <w:lvlText w:val="•"/>
      <w:lvlJc w:val="left"/>
      <w:pPr>
        <w:tabs>
          <w:tab w:val="num" w:pos="5040"/>
        </w:tabs>
        <w:ind w:left="5040" w:hanging="360"/>
      </w:pPr>
      <w:rPr>
        <w:rFonts w:ascii="Times New Roman" w:hAnsi="Times New Roman" w:hint="default"/>
      </w:rPr>
    </w:lvl>
    <w:lvl w:ilvl="7" w:tplc="45204C9E" w:tentative="1">
      <w:start w:val="1"/>
      <w:numFmt w:val="bullet"/>
      <w:lvlText w:val="•"/>
      <w:lvlJc w:val="left"/>
      <w:pPr>
        <w:tabs>
          <w:tab w:val="num" w:pos="5760"/>
        </w:tabs>
        <w:ind w:left="5760" w:hanging="360"/>
      </w:pPr>
      <w:rPr>
        <w:rFonts w:ascii="Times New Roman" w:hAnsi="Times New Roman" w:hint="default"/>
      </w:rPr>
    </w:lvl>
    <w:lvl w:ilvl="8" w:tplc="D5C6935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6769DE"/>
    <w:multiLevelType w:val="hybridMultilevel"/>
    <w:tmpl w:val="8F5413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5"/>
  </w:num>
  <w:num w:numId="6">
    <w:abstractNumId w:val="10"/>
  </w:num>
  <w:num w:numId="7">
    <w:abstractNumId w:val="8"/>
  </w:num>
  <w:num w:numId="8">
    <w:abstractNumId w:val="11"/>
  </w:num>
  <w:num w:numId="9">
    <w:abstractNumId w:val="4"/>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45"/>
    <w:rsid w:val="00006545"/>
    <w:rsid w:val="00007C79"/>
    <w:rsid w:val="000171EA"/>
    <w:rsid w:val="0003533A"/>
    <w:rsid w:val="000357B2"/>
    <w:rsid w:val="0005608D"/>
    <w:rsid w:val="00094ED0"/>
    <w:rsid w:val="000B6B45"/>
    <w:rsid w:val="000E7A2A"/>
    <w:rsid w:val="000F76F9"/>
    <w:rsid w:val="00130E83"/>
    <w:rsid w:val="00140A0D"/>
    <w:rsid w:val="00195858"/>
    <w:rsid w:val="001E30C2"/>
    <w:rsid w:val="002051B6"/>
    <w:rsid w:val="002312F1"/>
    <w:rsid w:val="002314C8"/>
    <w:rsid w:val="00276BEA"/>
    <w:rsid w:val="002C5418"/>
    <w:rsid w:val="002D4F60"/>
    <w:rsid w:val="002E597F"/>
    <w:rsid w:val="002E7192"/>
    <w:rsid w:val="003C1F65"/>
    <w:rsid w:val="003C453E"/>
    <w:rsid w:val="003E4C02"/>
    <w:rsid w:val="003F6F28"/>
    <w:rsid w:val="004D2A3E"/>
    <w:rsid w:val="00543BA9"/>
    <w:rsid w:val="0054582A"/>
    <w:rsid w:val="0058647E"/>
    <w:rsid w:val="005D0A72"/>
    <w:rsid w:val="0061782E"/>
    <w:rsid w:val="006222AE"/>
    <w:rsid w:val="00624896"/>
    <w:rsid w:val="00633CC0"/>
    <w:rsid w:val="00653B62"/>
    <w:rsid w:val="00654A3E"/>
    <w:rsid w:val="006C4A0D"/>
    <w:rsid w:val="006D6171"/>
    <w:rsid w:val="00764751"/>
    <w:rsid w:val="00783A57"/>
    <w:rsid w:val="007F23A2"/>
    <w:rsid w:val="00814A10"/>
    <w:rsid w:val="0084147F"/>
    <w:rsid w:val="008B70D4"/>
    <w:rsid w:val="008D2BD8"/>
    <w:rsid w:val="009375DE"/>
    <w:rsid w:val="00940D52"/>
    <w:rsid w:val="00944927"/>
    <w:rsid w:val="0095321E"/>
    <w:rsid w:val="0096077D"/>
    <w:rsid w:val="00960A0B"/>
    <w:rsid w:val="009630B3"/>
    <w:rsid w:val="009A0660"/>
    <w:rsid w:val="009A6380"/>
    <w:rsid w:val="00A06E62"/>
    <w:rsid w:val="00A4695C"/>
    <w:rsid w:val="00A5053C"/>
    <w:rsid w:val="00A55B4E"/>
    <w:rsid w:val="00AB2B4F"/>
    <w:rsid w:val="00AB5E76"/>
    <w:rsid w:val="00B13E82"/>
    <w:rsid w:val="00B16E68"/>
    <w:rsid w:val="00B26592"/>
    <w:rsid w:val="00B45AE1"/>
    <w:rsid w:val="00B80C3D"/>
    <w:rsid w:val="00BD1B5D"/>
    <w:rsid w:val="00BE0BF6"/>
    <w:rsid w:val="00BF6297"/>
    <w:rsid w:val="00C25D24"/>
    <w:rsid w:val="00C75499"/>
    <w:rsid w:val="00CD3F87"/>
    <w:rsid w:val="00D1507F"/>
    <w:rsid w:val="00D30425"/>
    <w:rsid w:val="00D321E7"/>
    <w:rsid w:val="00D635D1"/>
    <w:rsid w:val="00D83132"/>
    <w:rsid w:val="00DA0BEA"/>
    <w:rsid w:val="00DE05A5"/>
    <w:rsid w:val="00DF3B8E"/>
    <w:rsid w:val="00E1332E"/>
    <w:rsid w:val="00E30759"/>
    <w:rsid w:val="00E311A6"/>
    <w:rsid w:val="00E56428"/>
    <w:rsid w:val="00E71128"/>
    <w:rsid w:val="00E87D50"/>
    <w:rsid w:val="00EB16AF"/>
    <w:rsid w:val="00F06AEA"/>
    <w:rsid w:val="00F1191C"/>
    <w:rsid w:val="00F47B76"/>
    <w:rsid w:val="00F746BC"/>
    <w:rsid w:val="00F86797"/>
    <w:rsid w:val="00FA06C4"/>
    <w:rsid w:val="00FA1EF9"/>
    <w:rsid w:val="00FB7E60"/>
    <w:rsid w:val="00FC06B3"/>
    <w:rsid w:val="00FC5F89"/>
    <w:rsid w:val="00FE1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3DCF"/>
  <w15:docId w15:val="{EF6F44D8-2E40-0D4D-8A73-D4CE5010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5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545"/>
    <w:pPr>
      <w:ind w:left="720"/>
      <w:contextualSpacing/>
    </w:pPr>
  </w:style>
  <w:style w:type="table" w:styleId="Grilledutableau">
    <w:name w:val="Table Grid"/>
    <w:basedOn w:val="TableauNormal"/>
    <w:uiPriority w:val="59"/>
    <w:rsid w:val="0000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06545"/>
    <w:rPr>
      <w:color w:val="0000FF" w:themeColor="hyperlink"/>
      <w:u w:val="single"/>
    </w:rPr>
  </w:style>
  <w:style w:type="paragraph" w:styleId="Pieddepage">
    <w:name w:val="footer"/>
    <w:basedOn w:val="Normal"/>
    <w:link w:val="PieddepageCar"/>
    <w:uiPriority w:val="99"/>
    <w:unhideWhenUsed/>
    <w:rsid w:val="000065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545"/>
  </w:style>
  <w:style w:type="paragraph" w:styleId="Textedebulles">
    <w:name w:val="Balloon Text"/>
    <w:basedOn w:val="Normal"/>
    <w:link w:val="TextedebullesCar"/>
    <w:uiPriority w:val="99"/>
    <w:semiHidden/>
    <w:unhideWhenUsed/>
    <w:rsid w:val="000065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545"/>
    <w:rPr>
      <w:rFonts w:ascii="Tahoma" w:hAnsi="Tahoma" w:cs="Tahoma"/>
      <w:sz w:val="16"/>
      <w:szCs w:val="16"/>
    </w:rPr>
  </w:style>
  <w:style w:type="character" w:styleId="Marquedecommentaire">
    <w:name w:val="annotation reference"/>
    <w:basedOn w:val="Policepardfaut"/>
    <w:uiPriority w:val="99"/>
    <w:semiHidden/>
    <w:unhideWhenUsed/>
    <w:rsid w:val="00940D52"/>
    <w:rPr>
      <w:sz w:val="16"/>
      <w:szCs w:val="16"/>
    </w:rPr>
  </w:style>
  <w:style w:type="paragraph" w:styleId="Commentaire">
    <w:name w:val="annotation text"/>
    <w:basedOn w:val="Normal"/>
    <w:link w:val="CommentaireCar"/>
    <w:uiPriority w:val="99"/>
    <w:unhideWhenUsed/>
    <w:rsid w:val="00940D52"/>
    <w:pPr>
      <w:spacing w:line="240" w:lineRule="auto"/>
    </w:pPr>
    <w:rPr>
      <w:sz w:val="20"/>
      <w:szCs w:val="20"/>
    </w:rPr>
  </w:style>
  <w:style w:type="character" w:customStyle="1" w:styleId="CommentaireCar">
    <w:name w:val="Commentaire Car"/>
    <w:basedOn w:val="Policepardfaut"/>
    <w:link w:val="Commentaire"/>
    <w:uiPriority w:val="99"/>
    <w:rsid w:val="00940D52"/>
    <w:rPr>
      <w:sz w:val="20"/>
      <w:szCs w:val="20"/>
    </w:rPr>
  </w:style>
  <w:style w:type="paragraph" w:styleId="Objetducommentaire">
    <w:name w:val="annotation subject"/>
    <w:basedOn w:val="Commentaire"/>
    <w:next w:val="Commentaire"/>
    <w:link w:val="ObjetducommentaireCar"/>
    <w:uiPriority w:val="99"/>
    <w:semiHidden/>
    <w:unhideWhenUsed/>
    <w:rsid w:val="00940D52"/>
    <w:rPr>
      <w:b/>
      <w:bCs/>
    </w:rPr>
  </w:style>
  <w:style w:type="character" w:customStyle="1" w:styleId="ObjetducommentaireCar">
    <w:name w:val="Objet du commentaire Car"/>
    <w:basedOn w:val="CommentaireCar"/>
    <w:link w:val="Objetducommentaire"/>
    <w:uiPriority w:val="99"/>
    <w:semiHidden/>
    <w:rsid w:val="00940D52"/>
    <w:rPr>
      <w:b/>
      <w:bCs/>
      <w:sz w:val="20"/>
      <w:szCs w:val="20"/>
    </w:rPr>
  </w:style>
  <w:style w:type="character" w:customStyle="1" w:styleId="Mentionnonrsolue1">
    <w:name w:val="Mention non résolue1"/>
    <w:basedOn w:val="Policepardfaut"/>
    <w:uiPriority w:val="99"/>
    <w:semiHidden/>
    <w:unhideWhenUsed/>
    <w:rsid w:val="008D2BD8"/>
    <w:rPr>
      <w:color w:val="605E5C"/>
      <w:shd w:val="clear" w:color="auto" w:fill="E1DFDD"/>
    </w:rPr>
  </w:style>
  <w:style w:type="paragraph" w:styleId="En-tte">
    <w:name w:val="header"/>
    <w:basedOn w:val="Normal"/>
    <w:link w:val="En-tteCar"/>
    <w:uiPriority w:val="99"/>
    <w:unhideWhenUsed/>
    <w:rsid w:val="003C1F65"/>
    <w:pPr>
      <w:tabs>
        <w:tab w:val="center" w:pos="4536"/>
        <w:tab w:val="right" w:pos="9072"/>
      </w:tabs>
      <w:spacing w:after="0" w:line="240" w:lineRule="auto"/>
    </w:pPr>
  </w:style>
  <w:style w:type="character" w:customStyle="1" w:styleId="En-tteCar">
    <w:name w:val="En-tête Car"/>
    <w:basedOn w:val="Policepardfaut"/>
    <w:link w:val="En-tte"/>
    <w:uiPriority w:val="99"/>
    <w:rsid w:val="003C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5257">
      <w:bodyDiv w:val="1"/>
      <w:marLeft w:val="0"/>
      <w:marRight w:val="0"/>
      <w:marTop w:val="0"/>
      <w:marBottom w:val="0"/>
      <w:divBdr>
        <w:top w:val="none" w:sz="0" w:space="0" w:color="auto"/>
        <w:left w:val="none" w:sz="0" w:space="0" w:color="auto"/>
        <w:bottom w:val="none" w:sz="0" w:space="0" w:color="auto"/>
        <w:right w:val="none" w:sz="0" w:space="0" w:color="auto"/>
      </w:divBdr>
    </w:div>
    <w:div w:id="314720955">
      <w:bodyDiv w:val="1"/>
      <w:marLeft w:val="0"/>
      <w:marRight w:val="0"/>
      <w:marTop w:val="0"/>
      <w:marBottom w:val="0"/>
      <w:divBdr>
        <w:top w:val="none" w:sz="0" w:space="0" w:color="auto"/>
        <w:left w:val="none" w:sz="0" w:space="0" w:color="auto"/>
        <w:bottom w:val="none" w:sz="0" w:space="0" w:color="auto"/>
        <w:right w:val="none" w:sz="0" w:space="0" w:color="auto"/>
      </w:divBdr>
      <w:divsChild>
        <w:div w:id="107283697">
          <w:marLeft w:val="547"/>
          <w:marRight w:val="0"/>
          <w:marTop w:val="200"/>
          <w:marBottom w:val="0"/>
          <w:divBdr>
            <w:top w:val="none" w:sz="0" w:space="0" w:color="auto"/>
            <w:left w:val="none" w:sz="0" w:space="0" w:color="auto"/>
            <w:bottom w:val="none" w:sz="0" w:space="0" w:color="auto"/>
            <w:right w:val="none" w:sz="0" w:space="0" w:color="auto"/>
          </w:divBdr>
        </w:div>
        <w:div w:id="625238006">
          <w:marLeft w:val="547"/>
          <w:marRight w:val="0"/>
          <w:marTop w:val="200"/>
          <w:marBottom w:val="0"/>
          <w:divBdr>
            <w:top w:val="none" w:sz="0" w:space="0" w:color="auto"/>
            <w:left w:val="none" w:sz="0" w:space="0" w:color="auto"/>
            <w:bottom w:val="none" w:sz="0" w:space="0" w:color="auto"/>
            <w:right w:val="none" w:sz="0" w:space="0" w:color="auto"/>
          </w:divBdr>
        </w:div>
      </w:divsChild>
    </w:div>
    <w:div w:id="564073636">
      <w:bodyDiv w:val="1"/>
      <w:marLeft w:val="0"/>
      <w:marRight w:val="0"/>
      <w:marTop w:val="0"/>
      <w:marBottom w:val="0"/>
      <w:divBdr>
        <w:top w:val="none" w:sz="0" w:space="0" w:color="auto"/>
        <w:left w:val="none" w:sz="0" w:space="0" w:color="auto"/>
        <w:bottom w:val="none" w:sz="0" w:space="0" w:color="auto"/>
        <w:right w:val="none" w:sz="0" w:space="0" w:color="auto"/>
      </w:divBdr>
    </w:div>
    <w:div w:id="589965486">
      <w:bodyDiv w:val="1"/>
      <w:marLeft w:val="0"/>
      <w:marRight w:val="0"/>
      <w:marTop w:val="0"/>
      <w:marBottom w:val="0"/>
      <w:divBdr>
        <w:top w:val="none" w:sz="0" w:space="0" w:color="auto"/>
        <w:left w:val="none" w:sz="0" w:space="0" w:color="auto"/>
        <w:bottom w:val="none" w:sz="0" w:space="0" w:color="auto"/>
        <w:right w:val="none" w:sz="0" w:space="0" w:color="auto"/>
      </w:divBdr>
      <w:divsChild>
        <w:div w:id="118426643">
          <w:marLeft w:val="547"/>
          <w:marRight w:val="0"/>
          <w:marTop w:val="0"/>
          <w:marBottom w:val="0"/>
          <w:divBdr>
            <w:top w:val="none" w:sz="0" w:space="0" w:color="auto"/>
            <w:left w:val="none" w:sz="0" w:space="0" w:color="auto"/>
            <w:bottom w:val="none" w:sz="0" w:space="0" w:color="auto"/>
            <w:right w:val="none" w:sz="0" w:space="0" w:color="auto"/>
          </w:divBdr>
        </w:div>
        <w:div w:id="1633905259">
          <w:marLeft w:val="547"/>
          <w:marRight w:val="0"/>
          <w:marTop w:val="0"/>
          <w:marBottom w:val="0"/>
          <w:divBdr>
            <w:top w:val="none" w:sz="0" w:space="0" w:color="auto"/>
            <w:left w:val="none" w:sz="0" w:space="0" w:color="auto"/>
            <w:bottom w:val="none" w:sz="0" w:space="0" w:color="auto"/>
            <w:right w:val="none" w:sz="0" w:space="0" w:color="auto"/>
          </w:divBdr>
        </w:div>
      </w:divsChild>
    </w:div>
    <w:div w:id="762383870">
      <w:bodyDiv w:val="1"/>
      <w:marLeft w:val="0"/>
      <w:marRight w:val="0"/>
      <w:marTop w:val="0"/>
      <w:marBottom w:val="0"/>
      <w:divBdr>
        <w:top w:val="none" w:sz="0" w:space="0" w:color="auto"/>
        <w:left w:val="none" w:sz="0" w:space="0" w:color="auto"/>
        <w:bottom w:val="none" w:sz="0" w:space="0" w:color="auto"/>
        <w:right w:val="none" w:sz="0" w:space="0" w:color="auto"/>
      </w:divBdr>
    </w:div>
    <w:div w:id="769009375">
      <w:bodyDiv w:val="1"/>
      <w:marLeft w:val="0"/>
      <w:marRight w:val="0"/>
      <w:marTop w:val="0"/>
      <w:marBottom w:val="0"/>
      <w:divBdr>
        <w:top w:val="none" w:sz="0" w:space="0" w:color="auto"/>
        <w:left w:val="none" w:sz="0" w:space="0" w:color="auto"/>
        <w:bottom w:val="none" w:sz="0" w:space="0" w:color="auto"/>
        <w:right w:val="none" w:sz="0" w:space="0" w:color="auto"/>
      </w:divBdr>
    </w:div>
    <w:div w:id="856426116">
      <w:bodyDiv w:val="1"/>
      <w:marLeft w:val="0"/>
      <w:marRight w:val="0"/>
      <w:marTop w:val="0"/>
      <w:marBottom w:val="0"/>
      <w:divBdr>
        <w:top w:val="none" w:sz="0" w:space="0" w:color="auto"/>
        <w:left w:val="none" w:sz="0" w:space="0" w:color="auto"/>
        <w:bottom w:val="none" w:sz="0" w:space="0" w:color="auto"/>
        <w:right w:val="none" w:sz="0" w:space="0" w:color="auto"/>
      </w:divBdr>
    </w:div>
    <w:div w:id="1039819153">
      <w:bodyDiv w:val="1"/>
      <w:marLeft w:val="0"/>
      <w:marRight w:val="0"/>
      <w:marTop w:val="0"/>
      <w:marBottom w:val="0"/>
      <w:divBdr>
        <w:top w:val="none" w:sz="0" w:space="0" w:color="auto"/>
        <w:left w:val="none" w:sz="0" w:space="0" w:color="auto"/>
        <w:bottom w:val="none" w:sz="0" w:space="0" w:color="auto"/>
        <w:right w:val="none" w:sz="0" w:space="0" w:color="auto"/>
      </w:divBdr>
    </w:div>
    <w:div w:id="1098449109">
      <w:bodyDiv w:val="1"/>
      <w:marLeft w:val="0"/>
      <w:marRight w:val="0"/>
      <w:marTop w:val="0"/>
      <w:marBottom w:val="0"/>
      <w:divBdr>
        <w:top w:val="none" w:sz="0" w:space="0" w:color="auto"/>
        <w:left w:val="none" w:sz="0" w:space="0" w:color="auto"/>
        <w:bottom w:val="none" w:sz="0" w:space="0" w:color="auto"/>
        <w:right w:val="none" w:sz="0" w:space="0" w:color="auto"/>
      </w:divBdr>
    </w:div>
    <w:div w:id="1493251519">
      <w:bodyDiv w:val="1"/>
      <w:marLeft w:val="0"/>
      <w:marRight w:val="0"/>
      <w:marTop w:val="0"/>
      <w:marBottom w:val="0"/>
      <w:divBdr>
        <w:top w:val="none" w:sz="0" w:space="0" w:color="auto"/>
        <w:left w:val="none" w:sz="0" w:space="0" w:color="auto"/>
        <w:bottom w:val="none" w:sz="0" w:space="0" w:color="auto"/>
        <w:right w:val="none" w:sz="0" w:space="0" w:color="auto"/>
      </w:divBdr>
      <w:divsChild>
        <w:div w:id="562562384">
          <w:marLeft w:val="547"/>
          <w:marRight w:val="0"/>
          <w:marTop w:val="200"/>
          <w:marBottom w:val="0"/>
          <w:divBdr>
            <w:top w:val="none" w:sz="0" w:space="0" w:color="auto"/>
            <w:left w:val="none" w:sz="0" w:space="0" w:color="auto"/>
            <w:bottom w:val="none" w:sz="0" w:space="0" w:color="auto"/>
            <w:right w:val="none" w:sz="0" w:space="0" w:color="auto"/>
          </w:divBdr>
        </w:div>
      </w:divsChild>
    </w:div>
    <w:div w:id="1642005861">
      <w:bodyDiv w:val="1"/>
      <w:marLeft w:val="0"/>
      <w:marRight w:val="0"/>
      <w:marTop w:val="0"/>
      <w:marBottom w:val="0"/>
      <w:divBdr>
        <w:top w:val="none" w:sz="0" w:space="0" w:color="auto"/>
        <w:left w:val="none" w:sz="0" w:space="0" w:color="auto"/>
        <w:bottom w:val="none" w:sz="0" w:space="0" w:color="auto"/>
        <w:right w:val="none" w:sz="0" w:space="0" w:color="auto"/>
      </w:divBdr>
      <w:divsChild>
        <w:div w:id="8972813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0C55-399B-494B-BE15-74760311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AFONSO, Anaïs</dc:creator>
  <cp:lastModifiedBy>Microsoft Office User</cp:lastModifiedBy>
  <cp:revision>2</cp:revision>
  <dcterms:created xsi:type="dcterms:W3CDTF">2020-04-29T10:11:00Z</dcterms:created>
  <dcterms:modified xsi:type="dcterms:W3CDTF">2020-04-29T10:11:00Z</dcterms:modified>
</cp:coreProperties>
</file>